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0C7AEB">
      <w:pPr>
        <w:spacing w:line="440" w:lineRule="exact"/>
        <w:jc w:val="center"/>
        <w:rPr>
          <w:rFonts w:hint="eastAsia"/>
          <w:color w:val="auto"/>
          <w:sz w:val="24"/>
        </w:rPr>
      </w:pPr>
    </w:p>
    <w:p w14:paraId="38EF94BE">
      <w:pPr>
        <w:spacing w:line="700" w:lineRule="exact"/>
        <w:jc w:val="both"/>
        <w:rPr>
          <w:rFonts w:hint="eastAsia" w:ascii="宋体" w:hAnsi="宋体" w:cs="宋体"/>
          <w:color w:val="auto"/>
          <w:sz w:val="52"/>
          <w:szCs w:val="52"/>
        </w:rPr>
      </w:pPr>
    </w:p>
    <w:p w14:paraId="20440A28">
      <w:pPr>
        <w:spacing w:line="700" w:lineRule="exact"/>
        <w:jc w:val="center"/>
        <w:rPr>
          <w:rFonts w:hint="eastAsia" w:ascii="方正小标宋简体" w:hAnsi="方正小标宋简体" w:eastAsia="方正小标宋简体" w:cs="方正小标宋简体"/>
          <w:b/>
          <w:bCs/>
          <w:color w:val="auto"/>
          <w:sz w:val="44"/>
          <w:szCs w:val="44"/>
          <w:lang w:eastAsia="zh-CN"/>
        </w:rPr>
      </w:pPr>
      <w:r>
        <w:rPr>
          <w:rFonts w:hint="eastAsia" w:ascii="方正小标宋简体" w:hAnsi="方正小标宋简体" w:eastAsia="方正小标宋简体" w:cs="方正小标宋简体"/>
          <w:b/>
          <w:bCs/>
          <w:color w:val="auto"/>
          <w:sz w:val="44"/>
          <w:szCs w:val="44"/>
        </w:rPr>
        <w:t>储运部</w:t>
      </w:r>
      <w:r>
        <w:rPr>
          <w:rFonts w:hint="eastAsia" w:ascii="方正小标宋简体" w:hAnsi="方正小标宋简体" w:eastAsia="方正小标宋简体" w:cs="方正小标宋简体"/>
          <w:b/>
          <w:bCs/>
          <w:color w:val="auto"/>
          <w:sz w:val="44"/>
          <w:szCs w:val="44"/>
          <w:lang w:eastAsia="zh-CN"/>
        </w:rPr>
        <w:t>零固空气压缩机</w:t>
      </w:r>
    </w:p>
    <w:p w14:paraId="3B01B0F4">
      <w:pPr>
        <w:spacing w:line="700" w:lineRule="exact"/>
        <w:jc w:val="center"/>
        <w:rPr>
          <w:rFonts w:hint="default" w:ascii="仿宋_GB2312" w:hAnsi="仿宋_GB2312" w:eastAsia="仿宋_GB2312" w:cs="仿宋_GB2312"/>
          <w:b w:val="0"/>
          <w:bCs w:val="0"/>
          <w:color w:val="auto"/>
          <w:sz w:val="36"/>
          <w:szCs w:val="36"/>
          <w:lang w:val="en-US" w:eastAsia="zh-CN"/>
        </w:rPr>
      </w:pPr>
      <w:r>
        <w:rPr>
          <w:rFonts w:hint="eastAsia" w:ascii="仿宋_GB2312" w:hAnsi="仿宋_GB2312" w:eastAsia="仿宋_GB2312" w:cs="仿宋_GB2312"/>
          <w:b w:val="0"/>
          <w:bCs w:val="0"/>
          <w:color w:val="auto"/>
          <w:sz w:val="36"/>
          <w:szCs w:val="36"/>
          <w:lang w:eastAsia="zh-CN"/>
        </w:rPr>
        <w:t>喷油双螺杆空气压缩机</w:t>
      </w:r>
    </w:p>
    <w:p w14:paraId="3BB98596">
      <w:pPr>
        <w:pStyle w:val="2"/>
        <w:rPr>
          <w:rFonts w:hint="eastAsia"/>
          <w:color w:val="auto"/>
          <w:lang w:val="en-US" w:eastAsia="zh-CN"/>
        </w:rPr>
      </w:pPr>
    </w:p>
    <w:p w14:paraId="5EBAAE22">
      <w:pPr>
        <w:tabs>
          <w:tab w:val="left" w:pos="502"/>
        </w:tabs>
        <w:jc w:val="center"/>
        <w:rPr>
          <w:rFonts w:hint="eastAsia" w:ascii="方正小标宋简体" w:hAnsi="方正小标宋简体" w:eastAsia="方正小标宋简体" w:cs="方正小标宋简体"/>
          <w:b/>
          <w:bCs/>
          <w:color w:val="auto"/>
          <w:sz w:val="48"/>
          <w:szCs w:val="48"/>
        </w:rPr>
      </w:pPr>
      <w:r>
        <w:rPr>
          <w:rFonts w:hint="eastAsia" w:ascii="方正小标宋简体" w:hAnsi="方正小标宋简体" w:eastAsia="方正小标宋简体" w:cs="方正小标宋简体"/>
          <w:b/>
          <w:bCs/>
          <w:color w:val="auto"/>
          <w:sz w:val="48"/>
          <w:szCs w:val="48"/>
        </w:rPr>
        <w:t>技</w:t>
      </w:r>
    </w:p>
    <w:p w14:paraId="42B17E24">
      <w:pPr>
        <w:tabs>
          <w:tab w:val="left" w:pos="502"/>
        </w:tabs>
        <w:jc w:val="center"/>
        <w:rPr>
          <w:rFonts w:hint="eastAsia" w:ascii="方正小标宋简体" w:hAnsi="方正小标宋简体" w:eastAsia="方正小标宋简体" w:cs="方正小标宋简体"/>
          <w:b/>
          <w:bCs/>
          <w:color w:val="auto"/>
          <w:sz w:val="48"/>
          <w:szCs w:val="48"/>
        </w:rPr>
      </w:pPr>
      <w:r>
        <w:rPr>
          <w:rFonts w:hint="eastAsia" w:ascii="方正小标宋简体" w:hAnsi="方正小标宋简体" w:eastAsia="方正小标宋简体" w:cs="方正小标宋简体"/>
          <w:b/>
          <w:bCs/>
          <w:color w:val="auto"/>
          <w:sz w:val="48"/>
          <w:szCs w:val="48"/>
        </w:rPr>
        <w:t>术</w:t>
      </w:r>
    </w:p>
    <w:p w14:paraId="1EED0709">
      <w:pPr>
        <w:tabs>
          <w:tab w:val="left" w:pos="502"/>
        </w:tabs>
        <w:jc w:val="center"/>
        <w:rPr>
          <w:rFonts w:hint="eastAsia" w:ascii="方正小标宋简体" w:hAnsi="方正小标宋简体" w:eastAsia="方正小标宋简体" w:cs="方正小标宋简体"/>
          <w:b/>
          <w:bCs/>
          <w:color w:val="auto"/>
          <w:sz w:val="48"/>
          <w:szCs w:val="48"/>
          <w:lang w:eastAsia="zh-CN"/>
        </w:rPr>
      </w:pPr>
      <w:r>
        <w:rPr>
          <w:rFonts w:hint="eastAsia" w:ascii="方正小标宋简体" w:hAnsi="方正小标宋简体" w:eastAsia="方正小标宋简体" w:cs="方正小标宋简体"/>
          <w:b/>
          <w:bCs/>
          <w:color w:val="auto"/>
          <w:sz w:val="48"/>
          <w:szCs w:val="48"/>
          <w:lang w:eastAsia="zh-CN"/>
        </w:rPr>
        <w:t>规</w:t>
      </w:r>
    </w:p>
    <w:p w14:paraId="31D5FCE1">
      <w:pPr>
        <w:tabs>
          <w:tab w:val="left" w:pos="502"/>
        </w:tabs>
        <w:jc w:val="center"/>
        <w:rPr>
          <w:rFonts w:hint="eastAsia" w:ascii="方正小标宋简体" w:hAnsi="方正小标宋简体" w:eastAsia="方正小标宋简体" w:cs="方正小标宋简体"/>
          <w:b/>
          <w:bCs/>
          <w:color w:val="auto"/>
          <w:sz w:val="48"/>
          <w:szCs w:val="48"/>
          <w:lang w:eastAsia="zh-CN"/>
        </w:rPr>
      </w:pPr>
      <w:r>
        <w:rPr>
          <w:rFonts w:hint="eastAsia" w:ascii="方正小标宋简体" w:hAnsi="方正小标宋简体" w:eastAsia="方正小标宋简体" w:cs="方正小标宋简体"/>
          <w:b/>
          <w:bCs/>
          <w:color w:val="auto"/>
          <w:sz w:val="48"/>
          <w:szCs w:val="48"/>
          <w:lang w:eastAsia="zh-CN"/>
        </w:rPr>
        <w:t>格</w:t>
      </w:r>
    </w:p>
    <w:p w14:paraId="3C0939A2">
      <w:pPr>
        <w:tabs>
          <w:tab w:val="left" w:pos="502"/>
        </w:tabs>
        <w:jc w:val="center"/>
        <w:rPr>
          <w:rFonts w:hint="eastAsia" w:ascii="方正小标宋简体" w:hAnsi="方正小标宋简体" w:eastAsia="方正小标宋简体" w:cs="方正小标宋简体"/>
          <w:b/>
          <w:bCs/>
          <w:color w:val="auto"/>
          <w:sz w:val="48"/>
          <w:szCs w:val="48"/>
          <w:lang w:eastAsia="zh-CN"/>
        </w:rPr>
      </w:pPr>
      <w:r>
        <w:rPr>
          <w:rFonts w:hint="eastAsia" w:ascii="方正小标宋简体" w:hAnsi="方正小标宋简体" w:eastAsia="方正小标宋简体" w:cs="方正小标宋简体"/>
          <w:b/>
          <w:bCs/>
          <w:color w:val="auto"/>
          <w:sz w:val="48"/>
          <w:szCs w:val="48"/>
          <w:lang w:eastAsia="zh-CN"/>
        </w:rPr>
        <w:t>书</w:t>
      </w:r>
    </w:p>
    <w:p w14:paraId="1349E132">
      <w:pPr>
        <w:spacing w:line="440" w:lineRule="exact"/>
        <w:rPr>
          <w:rFonts w:hint="eastAsia" w:ascii="方正小标宋简体" w:hAnsi="方正小标宋简体" w:eastAsia="方正小标宋简体" w:cs="方正小标宋简体"/>
          <w:b w:val="0"/>
          <w:bCs/>
          <w:color w:val="auto"/>
          <w:sz w:val="28"/>
          <w:szCs w:val="28"/>
        </w:rPr>
      </w:pPr>
    </w:p>
    <w:p w14:paraId="41332345">
      <w:pPr>
        <w:spacing w:line="440" w:lineRule="exact"/>
        <w:rPr>
          <w:rFonts w:hint="eastAsia" w:ascii="方正小标宋简体" w:hAnsi="方正小标宋简体" w:eastAsia="方正小标宋简体" w:cs="方正小标宋简体"/>
          <w:b w:val="0"/>
          <w:bCs/>
          <w:color w:val="auto"/>
          <w:sz w:val="28"/>
          <w:szCs w:val="28"/>
        </w:rPr>
      </w:pPr>
    </w:p>
    <w:p w14:paraId="08266FDA">
      <w:pPr>
        <w:spacing w:line="440" w:lineRule="exact"/>
        <w:rPr>
          <w:rFonts w:hint="eastAsia" w:ascii="方正小标宋简体" w:hAnsi="方正小标宋简体" w:eastAsia="方正小标宋简体" w:cs="方正小标宋简体"/>
          <w:b w:val="0"/>
          <w:bCs/>
          <w:color w:val="auto"/>
          <w:sz w:val="28"/>
          <w:szCs w:val="28"/>
        </w:rPr>
      </w:pPr>
    </w:p>
    <w:p w14:paraId="4EA665A1">
      <w:pPr>
        <w:spacing w:line="440" w:lineRule="exact"/>
        <w:rPr>
          <w:rFonts w:hint="eastAsia" w:ascii="方正小标宋简体" w:hAnsi="方正小标宋简体" w:eastAsia="方正小标宋简体" w:cs="方正小标宋简体"/>
          <w:b w:val="0"/>
          <w:bCs/>
          <w:color w:val="auto"/>
          <w:sz w:val="28"/>
          <w:szCs w:val="28"/>
        </w:rPr>
      </w:pPr>
    </w:p>
    <w:p w14:paraId="48940521">
      <w:pPr>
        <w:spacing w:line="440" w:lineRule="exact"/>
        <w:rPr>
          <w:rFonts w:hint="eastAsia" w:ascii="方正小标宋简体" w:hAnsi="方正小标宋简体" w:eastAsia="方正小标宋简体" w:cs="方正小标宋简体"/>
          <w:b w:val="0"/>
          <w:bCs/>
          <w:color w:val="auto"/>
          <w:sz w:val="28"/>
          <w:szCs w:val="28"/>
        </w:rPr>
      </w:pPr>
    </w:p>
    <w:p w14:paraId="62664043">
      <w:pPr>
        <w:pStyle w:val="6"/>
        <w:jc w:val="left"/>
        <w:rPr>
          <w:rFonts w:hint="eastAsia" w:ascii="方正小标宋简体" w:hAnsi="方正小标宋简体" w:eastAsia="方正小标宋简体" w:cs="方正小标宋简体"/>
          <w:b/>
          <w:bCs w:val="0"/>
          <w:color w:val="auto"/>
          <w:sz w:val="28"/>
          <w:szCs w:val="28"/>
        </w:rPr>
      </w:pPr>
      <w:r>
        <w:rPr>
          <w:rFonts w:hint="eastAsia" w:ascii="方正小标宋简体" w:hAnsi="方正小标宋简体" w:eastAsia="方正小标宋简体" w:cs="方正小标宋简体"/>
          <w:b/>
          <w:bCs w:val="0"/>
          <w:color w:val="auto"/>
          <w:sz w:val="28"/>
          <w:szCs w:val="28"/>
          <w:lang w:eastAsia="zh-CN"/>
        </w:rPr>
        <w:t>甲方</w:t>
      </w:r>
      <w:r>
        <w:rPr>
          <w:rFonts w:hint="eastAsia" w:ascii="方正小标宋简体" w:hAnsi="方正小标宋简体" w:eastAsia="方正小标宋简体" w:cs="方正小标宋简体"/>
          <w:b/>
          <w:bCs w:val="0"/>
          <w:color w:val="auto"/>
          <w:sz w:val="28"/>
          <w:szCs w:val="28"/>
        </w:rPr>
        <w:t>：</w:t>
      </w:r>
      <w:r>
        <w:rPr>
          <w:rFonts w:hint="eastAsia" w:ascii="方正小标宋简体" w:hAnsi="方正小标宋简体" w:eastAsia="方正小标宋简体" w:cs="方正小标宋简体"/>
          <w:b/>
          <w:bCs w:val="0"/>
          <w:color w:val="auto"/>
          <w:sz w:val="28"/>
          <w:szCs w:val="28"/>
          <w:lang w:eastAsia="zh-CN"/>
        </w:rPr>
        <w:t>甘肃</w:t>
      </w:r>
      <w:r>
        <w:rPr>
          <w:rFonts w:hint="eastAsia" w:ascii="方正小标宋简体" w:hAnsi="方正小标宋简体" w:eastAsia="方正小标宋简体" w:cs="方正小标宋简体"/>
          <w:b/>
          <w:bCs w:val="0"/>
          <w:color w:val="auto"/>
          <w:sz w:val="28"/>
          <w:szCs w:val="28"/>
        </w:rPr>
        <w:t>酒钢集团宏兴钢铁</w:t>
      </w:r>
      <w:r>
        <w:rPr>
          <w:rFonts w:hint="eastAsia" w:ascii="方正小标宋简体" w:hAnsi="方正小标宋简体" w:eastAsia="方正小标宋简体" w:cs="方正小标宋简体"/>
          <w:b/>
          <w:bCs w:val="0"/>
          <w:color w:val="auto"/>
          <w:sz w:val="28"/>
          <w:szCs w:val="28"/>
          <w:lang w:eastAsia="zh-CN"/>
        </w:rPr>
        <w:t>股份</w:t>
      </w:r>
      <w:r>
        <w:rPr>
          <w:rFonts w:hint="eastAsia" w:ascii="方正小标宋简体" w:hAnsi="方正小标宋简体" w:eastAsia="方正小标宋简体" w:cs="方正小标宋简体"/>
          <w:b/>
          <w:bCs w:val="0"/>
          <w:color w:val="auto"/>
          <w:sz w:val="28"/>
          <w:szCs w:val="28"/>
        </w:rPr>
        <w:t>有限公司储运部</w:t>
      </w:r>
    </w:p>
    <w:p w14:paraId="45E47D70">
      <w:pPr>
        <w:rPr>
          <w:rFonts w:hint="eastAsia" w:ascii="方正小标宋简体" w:hAnsi="方正小标宋简体" w:eastAsia="方正小标宋简体" w:cs="方正小标宋简体"/>
          <w:b/>
          <w:bCs w:val="0"/>
          <w:color w:val="auto"/>
          <w:sz w:val="28"/>
          <w:szCs w:val="28"/>
        </w:rPr>
      </w:pPr>
    </w:p>
    <w:p w14:paraId="353EBAEE">
      <w:pPr>
        <w:pStyle w:val="6"/>
        <w:jc w:val="left"/>
        <w:rPr>
          <w:rFonts w:hint="eastAsia" w:ascii="方正小标宋简体" w:hAnsi="方正小标宋简体" w:eastAsia="方正小标宋简体" w:cs="方正小标宋简体"/>
          <w:b/>
          <w:bCs w:val="0"/>
          <w:color w:val="auto"/>
          <w:sz w:val="28"/>
          <w:szCs w:val="28"/>
        </w:rPr>
      </w:pPr>
      <w:r>
        <w:rPr>
          <w:rFonts w:hint="eastAsia" w:ascii="方正小标宋简体" w:hAnsi="方正小标宋简体" w:eastAsia="方正小标宋简体" w:cs="方正小标宋简体"/>
          <w:b/>
          <w:bCs w:val="0"/>
          <w:color w:val="auto"/>
          <w:sz w:val="28"/>
          <w:szCs w:val="28"/>
          <w:lang w:eastAsia="zh-CN"/>
        </w:rPr>
        <w:t>乙方</w:t>
      </w:r>
      <w:r>
        <w:rPr>
          <w:rFonts w:hint="eastAsia" w:ascii="方正小标宋简体" w:hAnsi="方正小标宋简体" w:eastAsia="方正小标宋简体" w:cs="方正小标宋简体"/>
          <w:b/>
          <w:bCs w:val="0"/>
          <w:color w:val="auto"/>
          <w:sz w:val="28"/>
          <w:szCs w:val="28"/>
        </w:rPr>
        <w:t>：</w:t>
      </w:r>
    </w:p>
    <w:p w14:paraId="51B6D618">
      <w:pPr>
        <w:rPr>
          <w:rFonts w:hint="eastAsia" w:ascii="方正小标宋简体" w:hAnsi="方正小标宋简体" w:eastAsia="方正小标宋简体" w:cs="方正小标宋简体"/>
          <w:b/>
          <w:bCs w:val="0"/>
          <w:color w:val="auto"/>
          <w:sz w:val="28"/>
          <w:szCs w:val="28"/>
        </w:rPr>
      </w:pPr>
    </w:p>
    <w:p w14:paraId="608310CE">
      <w:pPr>
        <w:rPr>
          <w:rFonts w:hint="eastAsia" w:ascii="方正小标宋简体" w:hAnsi="方正小标宋简体" w:eastAsia="方正小标宋简体" w:cs="方正小标宋简体"/>
          <w:b/>
          <w:bCs w:val="0"/>
          <w:color w:val="auto"/>
          <w:sz w:val="28"/>
          <w:szCs w:val="28"/>
        </w:rPr>
      </w:pPr>
    </w:p>
    <w:p w14:paraId="4730AC59">
      <w:pPr>
        <w:rPr>
          <w:rFonts w:hint="eastAsia" w:ascii="方正小标宋简体" w:hAnsi="方正小标宋简体" w:eastAsia="方正小标宋简体" w:cs="方正小标宋简体"/>
          <w:b/>
          <w:bCs w:val="0"/>
          <w:color w:val="auto"/>
          <w:sz w:val="28"/>
          <w:szCs w:val="28"/>
        </w:rPr>
      </w:pPr>
    </w:p>
    <w:p w14:paraId="07C25ECF">
      <w:pPr>
        <w:rPr>
          <w:rFonts w:hint="eastAsia" w:ascii="方正小标宋简体" w:hAnsi="方正小标宋简体" w:eastAsia="方正小标宋简体" w:cs="方正小标宋简体"/>
          <w:b/>
          <w:bCs w:val="0"/>
          <w:color w:val="auto"/>
          <w:sz w:val="28"/>
          <w:szCs w:val="28"/>
        </w:rPr>
      </w:pPr>
    </w:p>
    <w:p w14:paraId="7A3E0A4E">
      <w:pPr>
        <w:keepNext w:val="0"/>
        <w:keepLines w:val="0"/>
        <w:pageBreakBefore w:val="0"/>
        <w:kinsoku/>
        <w:wordWrap/>
        <w:overflowPunct/>
        <w:topLinePunct w:val="0"/>
        <w:autoSpaceDE/>
        <w:autoSpaceDN/>
        <w:bidi w:val="0"/>
        <w:spacing w:line="360" w:lineRule="auto"/>
        <w:jc w:val="center"/>
        <w:rPr>
          <w:rFonts w:hint="eastAsia" w:ascii="宋体" w:hAnsi="宋体"/>
          <w:b/>
          <w:color w:val="auto"/>
          <w:sz w:val="36"/>
          <w:szCs w:val="36"/>
        </w:rPr>
      </w:pPr>
      <w:r>
        <w:rPr>
          <w:rFonts w:hint="eastAsia" w:ascii="宋体" w:hAnsi="宋体"/>
          <w:b/>
          <w:color w:val="auto"/>
          <w:sz w:val="36"/>
          <w:szCs w:val="36"/>
        </w:rPr>
        <w:t>目    录</w:t>
      </w:r>
    </w:p>
    <w:p w14:paraId="7CE516F7">
      <w:pPr>
        <w:keepNext w:val="0"/>
        <w:keepLines w:val="0"/>
        <w:pageBreakBefore w:val="0"/>
        <w:widowControl w:val="0"/>
        <w:kinsoku/>
        <w:wordWrap/>
        <w:overflowPunct/>
        <w:topLinePunct w:val="0"/>
        <w:autoSpaceDE/>
        <w:autoSpaceDN/>
        <w:bidi w:val="0"/>
        <w:adjustRightInd w:val="0"/>
        <w:snapToGrid/>
        <w:spacing w:before="100" w:beforeAutospacing="1" w:after="100" w:afterAutospacing="1" w:line="560" w:lineRule="exact"/>
        <w:jc w:val="left"/>
        <w:textAlignment w:val="baseline"/>
        <w:rPr>
          <w:rFonts w:hint="eastAsia" w:ascii="宋体" w:hAnsi="宋体"/>
          <w:b/>
          <w:color w:val="auto"/>
          <w:sz w:val="28"/>
          <w:szCs w:val="28"/>
        </w:rPr>
      </w:pPr>
      <w:r>
        <w:rPr>
          <w:rFonts w:hint="eastAsia" w:ascii="宋体" w:hAnsi="宋体"/>
          <w:b/>
          <w:color w:val="auto"/>
          <w:sz w:val="28"/>
          <w:szCs w:val="28"/>
        </w:rPr>
        <w:t>一</w:t>
      </w:r>
      <w:r>
        <w:rPr>
          <w:rFonts w:hint="eastAsia" w:ascii="宋体" w:hAnsi="宋体"/>
          <w:b/>
          <w:color w:val="auto"/>
          <w:sz w:val="28"/>
          <w:szCs w:val="28"/>
          <w:lang w:eastAsia="zh-CN"/>
        </w:rPr>
        <w:t>、</w:t>
      </w:r>
      <w:r>
        <w:rPr>
          <w:rFonts w:hint="eastAsia" w:ascii="宋体" w:hAnsi="宋体"/>
          <w:b/>
          <w:color w:val="auto"/>
          <w:sz w:val="28"/>
          <w:szCs w:val="28"/>
        </w:rPr>
        <w:t>总则</w:t>
      </w:r>
    </w:p>
    <w:p w14:paraId="5BB07208">
      <w:pPr>
        <w:keepNext w:val="0"/>
        <w:keepLines w:val="0"/>
        <w:pageBreakBefore w:val="0"/>
        <w:widowControl w:val="0"/>
        <w:kinsoku/>
        <w:wordWrap/>
        <w:overflowPunct/>
        <w:topLinePunct w:val="0"/>
        <w:autoSpaceDE/>
        <w:autoSpaceDN/>
        <w:bidi w:val="0"/>
        <w:adjustRightInd w:val="0"/>
        <w:snapToGrid/>
        <w:spacing w:before="100" w:beforeAutospacing="1" w:after="100" w:afterAutospacing="1" w:line="560" w:lineRule="exact"/>
        <w:jc w:val="left"/>
        <w:textAlignment w:val="baseline"/>
        <w:rPr>
          <w:rFonts w:hint="eastAsia" w:ascii="宋体" w:hAnsi="宋体" w:eastAsia="宋体"/>
          <w:b/>
          <w:color w:val="auto"/>
          <w:sz w:val="28"/>
          <w:szCs w:val="28"/>
          <w:lang w:eastAsia="zh-CN"/>
        </w:rPr>
      </w:pPr>
      <w:r>
        <w:rPr>
          <w:rFonts w:hint="eastAsia" w:ascii="宋体" w:hAnsi="宋体"/>
          <w:b/>
          <w:color w:val="auto"/>
          <w:sz w:val="28"/>
          <w:szCs w:val="28"/>
        </w:rPr>
        <w:t>二</w:t>
      </w:r>
      <w:r>
        <w:rPr>
          <w:rFonts w:hint="eastAsia" w:ascii="宋体" w:hAnsi="宋体"/>
          <w:b/>
          <w:color w:val="auto"/>
          <w:sz w:val="28"/>
          <w:szCs w:val="28"/>
          <w:lang w:eastAsia="zh-CN"/>
        </w:rPr>
        <w:t>、使用环境、技术参数及工艺</w:t>
      </w:r>
    </w:p>
    <w:p w14:paraId="49ADE615">
      <w:pPr>
        <w:keepNext w:val="0"/>
        <w:keepLines w:val="0"/>
        <w:pageBreakBefore w:val="0"/>
        <w:widowControl w:val="0"/>
        <w:kinsoku/>
        <w:wordWrap/>
        <w:overflowPunct/>
        <w:topLinePunct w:val="0"/>
        <w:autoSpaceDE/>
        <w:autoSpaceDN/>
        <w:bidi w:val="0"/>
        <w:adjustRightInd w:val="0"/>
        <w:snapToGrid/>
        <w:spacing w:before="100" w:beforeAutospacing="1" w:after="100" w:afterAutospacing="1" w:line="560" w:lineRule="exact"/>
        <w:jc w:val="left"/>
        <w:textAlignment w:val="baseline"/>
        <w:rPr>
          <w:rFonts w:hint="eastAsia" w:ascii="宋体" w:hAnsi="宋体" w:cs="Times New Roman"/>
          <w:b/>
          <w:color w:val="auto"/>
          <w:sz w:val="28"/>
          <w:szCs w:val="28"/>
          <w:lang w:eastAsia="zh-CN"/>
        </w:rPr>
      </w:pPr>
      <w:r>
        <w:rPr>
          <w:rFonts w:hint="eastAsia" w:ascii="宋体" w:hAnsi="宋体" w:eastAsia="宋体" w:cs="Times New Roman"/>
          <w:b/>
          <w:color w:val="auto"/>
          <w:sz w:val="28"/>
          <w:szCs w:val="28"/>
        </w:rPr>
        <w:t>三</w:t>
      </w:r>
      <w:r>
        <w:rPr>
          <w:rFonts w:hint="eastAsia" w:ascii="宋体" w:hAnsi="宋体" w:cs="Times New Roman"/>
          <w:b/>
          <w:color w:val="auto"/>
          <w:sz w:val="28"/>
          <w:szCs w:val="28"/>
          <w:lang w:eastAsia="zh-CN"/>
        </w:rPr>
        <w:t>、供货数量及推荐制造厂商</w:t>
      </w:r>
    </w:p>
    <w:p w14:paraId="76E55213">
      <w:pPr>
        <w:pStyle w:val="2"/>
        <w:rPr>
          <w:rFonts w:hint="eastAsia" w:ascii="宋体" w:hAnsi="宋体" w:cs="Times New Roman"/>
          <w:b/>
          <w:color w:val="auto"/>
          <w:sz w:val="28"/>
          <w:szCs w:val="28"/>
          <w:lang w:eastAsia="zh-CN"/>
        </w:rPr>
      </w:pPr>
      <w:r>
        <w:rPr>
          <w:rFonts w:hint="eastAsia" w:ascii="宋体" w:hAnsi="宋体" w:cs="Times New Roman"/>
          <w:b/>
          <w:color w:val="auto"/>
          <w:sz w:val="28"/>
          <w:szCs w:val="28"/>
          <w:lang w:eastAsia="zh-CN"/>
        </w:rPr>
        <w:t>四、到货验收</w:t>
      </w:r>
    </w:p>
    <w:p w14:paraId="6267AF83">
      <w:pPr>
        <w:keepNext w:val="0"/>
        <w:keepLines w:val="0"/>
        <w:pageBreakBefore w:val="0"/>
        <w:widowControl w:val="0"/>
        <w:kinsoku/>
        <w:wordWrap/>
        <w:overflowPunct/>
        <w:topLinePunct w:val="0"/>
        <w:autoSpaceDE/>
        <w:autoSpaceDN/>
        <w:bidi w:val="0"/>
        <w:adjustRightInd w:val="0"/>
        <w:snapToGrid/>
        <w:spacing w:before="100" w:beforeAutospacing="1" w:after="100" w:afterAutospacing="1" w:line="560" w:lineRule="exact"/>
        <w:jc w:val="left"/>
        <w:textAlignment w:val="baseline"/>
        <w:rPr>
          <w:rFonts w:hint="default" w:ascii="宋体" w:hAnsi="宋体" w:eastAsia="宋体"/>
          <w:b/>
          <w:color w:val="auto"/>
          <w:sz w:val="28"/>
          <w:szCs w:val="28"/>
          <w:lang w:val="en-US" w:eastAsia="zh-CN"/>
        </w:rPr>
      </w:pPr>
      <w:r>
        <w:rPr>
          <w:rFonts w:hint="eastAsia" w:ascii="宋体" w:hAnsi="宋体"/>
          <w:b/>
          <w:color w:val="auto"/>
          <w:sz w:val="28"/>
          <w:szCs w:val="28"/>
          <w:lang w:eastAsia="zh-CN"/>
        </w:rPr>
        <w:t>五、</w:t>
      </w:r>
      <w:r>
        <w:rPr>
          <w:rFonts w:hint="eastAsia" w:ascii="宋体" w:hAnsi="宋体"/>
          <w:b/>
          <w:color w:val="auto"/>
          <w:sz w:val="28"/>
          <w:szCs w:val="28"/>
          <w:lang w:val="en-US" w:eastAsia="zh-CN"/>
        </w:rPr>
        <w:t>提供资料</w:t>
      </w:r>
    </w:p>
    <w:p w14:paraId="089B5CEE">
      <w:pPr>
        <w:keepNext w:val="0"/>
        <w:keepLines w:val="0"/>
        <w:pageBreakBefore w:val="0"/>
        <w:widowControl w:val="0"/>
        <w:tabs>
          <w:tab w:val="left" w:pos="0"/>
          <w:tab w:val="left" w:pos="720"/>
          <w:tab w:val="left" w:pos="900"/>
          <w:tab w:val="left" w:pos="1080"/>
        </w:tabs>
        <w:kinsoku/>
        <w:wordWrap/>
        <w:overflowPunct/>
        <w:topLinePunct w:val="0"/>
        <w:autoSpaceDE/>
        <w:autoSpaceDN/>
        <w:bidi w:val="0"/>
        <w:adjustRightInd w:val="0"/>
        <w:snapToGrid/>
        <w:spacing w:before="100" w:beforeAutospacing="1" w:after="100" w:afterAutospacing="1" w:line="560" w:lineRule="exact"/>
        <w:jc w:val="left"/>
        <w:textAlignment w:val="baseline"/>
        <w:rPr>
          <w:rFonts w:hint="eastAsia" w:ascii="宋体" w:hAnsi="宋体"/>
          <w:b/>
          <w:color w:val="auto"/>
          <w:sz w:val="28"/>
          <w:szCs w:val="28"/>
          <w:lang w:val="en-US" w:eastAsia="zh-CN"/>
        </w:rPr>
      </w:pPr>
      <w:r>
        <w:rPr>
          <w:rFonts w:hint="eastAsia" w:ascii="宋体" w:hAnsi="宋体"/>
          <w:b/>
          <w:color w:val="auto"/>
          <w:sz w:val="28"/>
          <w:szCs w:val="28"/>
          <w:lang w:eastAsia="zh-CN"/>
        </w:rPr>
        <w:t>六、</w:t>
      </w:r>
      <w:r>
        <w:rPr>
          <w:rFonts w:hint="eastAsia" w:ascii="宋体" w:hAnsi="宋体"/>
          <w:b/>
          <w:color w:val="auto"/>
          <w:sz w:val="28"/>
          <w:szCs w:val="28"/>
          <w:lang w:val="en-US" w:eastAsia="zh-CN"/>
        </w:rPr>
        <w:t>售后服务及质量承诺</w:t>
      </w:r>
    </w:p>
    <w:p w14:paraId="7CBD46BA">
      <w:pPr>
        <w:keepNext w:val="0"/>
        <w:keepLines w:val="0"/>
        <w:pageBreakBefore w:val="0"/>
        <w:widowControl w:val="0"/>
        <w:tabs>
          <w:tab w:val="left" w:pos="0"/>
          <w:tab w:val="left" w:pos="720"/>
          <w:tab w:val="left" w:pos="900"/>
          <w:tab w:val="left" w:pos="1080"/>
        </w:tabs>
        <w:kinsoku/>
        <w:wordWrap/>
        <w:overflowPunct/>
        <w:topLinePunct w:val="0"/>
        <w:autoSpaceDE/>
        <w:autoSpaceDN/>
        <w:bidi w:val="0"/>
        <w:adjustRightInd w:val="0"/>
        <w:snapToGrid/>
        <w:spacing w:before="100" w:beforeAutospacing="1" w:after="100" w:afterAutospacing="1" w:line="560" w:lineRule="exact"/>
        <w:jc w:val="left"/>
        <w:textAlignment w:val="baseline"/>
        <w:rPr>
          <w:rFonts w:hint="eastAsia" w:ascii="宋体" w:hAnsi="宋体"/>
          <w:b/>
          <w:color w:val="auto"/>
          <w:sz w:val="28"/>
          <w:szCs w:val="28"/>
          <w:lang w:val="en-US" w:eastAsia="zh-CN"/>
        </w:rPr>
      </w:pPr>
      <w:r>
        <w:rPr>
          <w:rFonts w:hint="eastAsia" w:ascii="宋体" w:hAnsi="宋体"/>
          <w:b/>
          <w:color w:val="auto"/>
          <w:sz w:val="28"/>
          <w:szCs w:val="28"/>
          <w:lang w:val="en-US" w:eastAsia="zh-CN"/>
        </w:rPr>
        <w:t>七、交货时间及地点</w:t>
      </w:r>
    </w:p>
    <w:p w14:paraId="7C920534">
      <w:pPr>
        <w:pStyle w:val="2"/>
        <w:rPr>
          <w:rFonts w:hint="eastAsia" w:ascii="宋体" w:hAnsi="宋体" w:cs="Times New Roman"/>
          <w:b/>
          <w:color w:val="auto"/>
          <w:sz w:val="28"/>
          <w:szCs w:val="28"/>
          <w:lang w:eastAsia="zh-CN"/>
        </w:rPr>
      </w:pPr>
      <w:r>
        <w:rPr>
          <w:rFonts w:hint="eastAsia" w:cs="Times New Roman"/>
          <w:b/>
          <w:color w:val="auto"/>
          <w:sz w:val="28"/>
          <w:szCs w:val="28"/>
          <w:lang w:eastAsia="zh-CN"/>
        </w:rPr>
        <w:t>八</w:t>
      </w:r>
      <w:r>
        <w:rPr>
          <w:rFonts w:hint="eastAsia" w:ascii="宋体" w:hAnsi="宋体" w:cs="Times New Roman"/>
          <w:b/>
          <w:color w:val="auto"/>
          <w:sz w:val="28"/>
          <w:szCs w:val="28"/>
          <w:lang w:eastAsia="zh-CN"/>
        </w:rPr>
        <w:t>、违约责任</w:t>
      </w:r>
    </w:p>
    <w:p w14:paraId="22847E57">
      <w:pPr>
        <w:keepNext w:val="0"/>
        <w:keepLines w:val="0"/>
        <w:pageBreakBefore w:val="0"/>
        <w:widowControl w:val="0"/>
        <w:tabs>
          <w:tab w:val="left" w:pos="0"/>
          <w:tab w:val="left" w:pos="720"/>
          <w:tab w:val="left" w:pos="900"/>
          <w:tab w:val="left" w:pos="1080"/>
        </w:tabs>
        <w:kinsoku/>
        <w:wordWrap/>
        <w:overflowPunct/>
        <w:topLinePunct w:val="0"/>
        <w:autoSpaceDE/>
        <w:autoSpaceDN/>
        <w:bidi w:val="0"/>
        <w:adjustRightInd w:val="0"/>
        <w:snapToGrid/>
        <w:spacing w:before="100" w:beforeAutospacing="1" w:after="100" w:afterAutospacing="1" w:line="560" w:lineRule="exact"/>
        <w:jc w:val="left"/>
        <w:textAlignment w:val="baseline"/>
        <w:rPr>
          <w:rFonts w:hint="default" w:ascii="宋体" w:hAnsi="宋体"/>
          <w:b/>
          <w:color w:val="auto"/>
          <w:sz w:val="28"/>
          <w:szCs w:val="28"/>
          <w:lang w:val="en-US" w:eastAsia="zh-CN"/>
        </w:rPr>
      </w:pPr>
      <w:r>
        <w:rPr>
          <w:rFonts w:hint="eastAsia" w:ascii="宋体" w:hAnsi="宋体"/>
          <w:b/>
          <w:color w:val="auto"/>
          <w:sz w:val="28"/>
          <w:szCs w:val="28"/>
          <w:lang w:val="en-US" w:eastAsia="zh-CN"/>
        </w:rPr>
        <w:t>九、其他约定事项</w:t>
      </w:r>
    </w:p>
    <w:p w14:paraId="382653A9">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distribute"/>
        <w:textAlignment w:val="auto"/>
        <w:rPr>
          <w:rFonts w:hint="eastAsia" w:ascii="宋体" w:hAnsi="宋体" w:eastAsia="宋体" w:cs="宋体"/>
          <w:color w:val="auto"/>
          <w:sz w:val="24"/>
          <w:szCs w:val="24"/>
          <w:lang w:eastAsia="zh-CN"/>
        </w:rPr>
      </w:pPr>
    </w:p>
    <w:p w14:paraId="508DC1A3">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distribute"/>
        <w:textAlignment w:val="auto"/>
        <w:rPr>
          <w:rFonts w:hint="eastAsia" w:ascii="宋体" w:hAnsi="宋体" w:eastAsia="宋体" w:cs="宋体"/>
          <w:color w:val="auto"/>
          <w:sz w:val="24"/>
          <w:szCs w:val="24"/>
          <w:lang w:eastAsia="zh-CN"/>
        </w:rPr>
      </w:pPr>
    </w:p>
    <w:p w14:paraId="260F0A27">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distribute"/>
        <w:textAlignment w:val="auto"/>
        <w:rPr>
          <w:rFonts w:hint="eastAsia" w:ascii="宋体" w:hAnsi="宋体" w:eastAsia="宋体" w:cs="宋体"/>
          <w:color w:val="auto"/>
          <w:sz w:val="24"/>
          <w:szCs w:val="24"/>
          <w:lang w:eastAsia="zh-CN"/>
        </w:rPr>
      </w:pPr>
    </w:p>
    <w:p w14:paraId="4657D71A">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distribute"/>
        <w:textAlignment w:val="auto"/>
        <w:rPr>
          <w:rFonts w:hint="eastAsia" w:ascii="宋体" w:hAnsi="宋体" w:eastAsia="宋体" w:cs="宋体"/>
          <w:color w:val="auto"/>
          <w:sz w:val="24"/>
          <w:szCs w:val="24"/>
          <w:lang w:eastAsia="zh-CN"/>
        </w:rPr>
      </w:pPr>
    </w:p>
    <w:p w14:paraId="6432755C">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distribute"/>
        <w:textAlignment w:val="auto"/>
        <w:rPr>
          <w:rFonts w:hint="eastAsia" w:ascii="宋体" w:hAnsi="宋体" w:eastAsia="宋体" w:cs="宋体"/>
          <w:color w:val="auto"/>
          <w:sz w:val="24"/>
          <w:szCs w:val="24"/>
          <w:lang w:eastAsia="zh-CN"/>
        </w:rPr>
      </w:pPr>
    </w:p>
    <w:p w14:paraId="79676B5D">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distribute"/>
        <w:textAlignment w:val="auto"/>
        <w:rPr>
          <w:rFonts w:hint="eastAsia" w:ascii="宋体" w:hAnsi="宋体" w:eastAsia="宋体" w:cs="宋体"/>
          <w:color w:val="auto"/>
          <w:sz w:val="24"/>
          <w:szCs w:val="24"/>
          <w:lang w:eastAsia="zh-CN"/>
        </w:rPr>
      </w:pPr>
    </w:p>
    <w:p w14:paraId="3D0169C7">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distribute"/>
        <w:textAlignment w:val="auto"/>
        <w:rPr>
          <w:rFonts w:hint="eastAsia" w:ascii="宋体" w:hAnsi="宋体" w:eastAsia="宋体" w:cs="宋体"/>
          <w:color w:val="auto"/>
          <w:sz w:val="24"/>
          <w:szCs w:val="24"/>
          <w:lang w:eastAsia="zh-CN"/>
        </w:rPr>
      </w:pPr>
    </w:p>
    <w:p w14:paraId="534732B8">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distribute"/>
        <w:textAlignment w:val="auto"/>
        <w:rPr>
          <w:rFonts w:hint="eastAsia" w:ascii="宋体" w:hAnsi="宋体" w:eastAsia="宋体" w:cs="宋体"/>
          <w:color w:val="auto"/>
          <w:sz w:val="24"/>
          <w:szCs w:val="24"/>
          <w:lang w:eastAsia="zh-CN"/>
        </w:rPr>
      </w:pPr>
    </w:p>
    <w:p w14:paraId="0C610E1C">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distribute"/>
        <w:textAlignment w:val="auto"/>
        <w:rPr>
          <w:rFonts w:hint="eastAsia" w:ascii="宋体" w:hAnsi="宋体" w:eastAsia="宋体" w:cs="宋体"/>
          <w:color w:val="auto"/>
          <w:sz w:val="24"/>
          <w:szCs w:val="24"/>
          <w:lang w:eastAsia="zh-CN"/>
        </w:rPr>
      </w:pPr>
    </w:p>
    <w:p w14:paraId="5041773A">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distribute"/>
        <w:textAlignment w:val="auto"/>
        <w:rPr>
          <w:rFonts w:hint="eastAsia" w:ascii="宋体" w:hAnsi="宋体" w:eastAsia="宋体" w:cs="宋体"/>
          <w:color w:val="auto"/>
          <w:sz w:val="24"/>
          <w:szCs w:val="24"/>
          <w:lang w:eastAsia="zh-CN"/>
        </w:rPr>
      </w:pPr>
    </w:p>
    <w:p w14:paraId="18016A20">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distribute"/>
        <w:textAlignment w:val="auto"/>
        <w:rPr>
          <w:rFonts w:hint="eastAsia" w:ascii="宋体" w:hAnsi="宋体" w:eastAsia="宋体" w:cs="宋体"/>
          <w:color w:val="auto"/>
          <w:sz w:val="24"/>
          <w:szCs w:val="24"/>
          <w:lang w:eastAsia="zh-CN"/>
        </w:rPr>
      </w:pPr>
    </w:p>
    <w:p w14:paraId="02037144">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distribute"/>
        <w:textAlignment w:val="auto"/>
        <w:rPr>
          <w:rFonts w:hint="eastAsia" w:ascii="仿宋_GB2312" w:hAnsi="仿宋_GB2312" w:eastAsia="仿宋_GB2312" w:cs="仿宋_GB2312"/>
          <w:color w:val="auto"/>
          <w:sz w:val="28"/>
          <w:szCs w:val="28"/>
          <w:lang w:eastAsia="zh-CN"/>
        </w:rPr>
      </w:pPr>
    </w:p>
    <w:p w14:paraId="3ABE6DEE">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distribute"/>
        <w:textAlignment w:val="auto"/>
        <w:rPr>
          <w:rFonts w:hint="eastAsia" w:ascii="仿宋_GB2312" w:hAnsi="仿宋_GB2312" w:eastAsia="仿宋_GB2312" w:cs="仿宋_GB2312"/>
          <w:color w:val="auto"/>
          <w:sz w:val="28"/>
          <w:szCs w:val="28"/>
          <w:lang w:eastAsia="zh-CN"/>
        </w:rPr>
      </w:pPr>
    </w:p>
    <w:p w14:paraId="7A1045F1">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distribute"/>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甘肃</w:t>
      </w:r>
      <w:r>
        <w:rPr>
          <w:rFonts w:hint="eastAsia" w:ascii="仿宋_GB2312" w:hAnsi="仿宋_GB2312" w:eastAsia="仿宋_GB2312" w:cs="仿宋_GB2312"/>
          <w:color w:val="auto"/>
          <w:sz w:val="28"/>
          <w:szCs w:val="28"/>
        </w:rPr>
        <w:t>酒钢集团宏兴钢铁</w:t>
      </w:r>
      <w:r>
        <w:rPr>
          <w:rFonts w:hint="eastAsia" w:ascii="仿宋_GB2312" w:hAnsi="仿宋_GB2312" w:eastAsia="仿宋_GB2312" w:cs="仿宋_GB2312"/>
          <w:color w:val="auto"/>
          <w:sz w:val="28"/>
          <w:szCs w:val="28"/>
          <w:lang w:eastAsia="zh-CN"/>
        </w:rPr>
        <w:t>股份</w:t>
      </w:r>
      <w:r>
        <w:rPr>
          <w:rFonts w:hint="eastAsia" w:ascii="仿宋_GB2312" w:hAnsi="仿宋_GB2312" w:eastAsia="仿宋_GB2312" w:cs="仿宋_GB2312"/>
          <w:color w:val="auto"/>
          <w:sz w:val="28"/>
          <w:szCs w:val="28"/>
        </w:rPr>
        <w:t>有限公司储运部 (以下简称</w:t>
      </w:r>
      <w:r>
        <w:rPr>
          <w:rFonts w:hint="eastAsia" w:ascii="仿宋_GB2312" w:hAnsi="仿宋_GB2312" w:eastAsia="仿宋_GB2312" w:cs="仿宋_GB2312"/>
          <w:color w:val="auto"/>
          <w:sz w:val="28"/>
          <w:szCs w:val="28"/>
          <w:lang w:eastAsia="zh-CN"/>
        </w:rPr>
        <w:t>甲方</w:t>
      </w:r>
      <w:r>
        <w:rPr>
          <w:rFonts w:hint="eastAsia" w:ascii="仿宋_GB2312" w:hAnsi="仿宋_GB2312" w:eastAsia="仿宋_GB2312" w:cs="仿宋_GB2312"/>
          <w:color w:val="auto"/>
          <w:sz w:val="28"/>
          <w:szCs w:val="28"/>
        </w:rPr>
        <w:t xml:space="preserve">) </w:t>
      </w:r>
    </w:p>
    <w:p w14:paraId="7F456B6D">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rPr>
        <w:t>与</w:t>
      </w:r>
      <w:r>
        <w:rPr>
          <w:rFonts w:hint="eastAsia" w:ascii="仿宋_GB2312" w:hAnsi="仿宋_GB2312" w:eastAsia="仿宋_GB2312" w:cs="仿宋_GB2312"/>
          <w:color w:val="auto"/>
          <w:sz w:val="28"/>
          <w:szCs w:val="28"/>
          <w:u w:val="single"/>
          <w:lang w:val="en-US" w:eastAsia="zh-CN"/>
        </w:rPr>
        <w:t xml:space="preserve">                     </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以下简称</w:t>
      </w:r>
      <w:r>
        <w:rPr>
          <w:rFonts w:hint="eastAsia" w:ascii="仿宋_GB2312" w:hAnsi="仿宋_GB2312" w:eastAsia="仿宋_GB2312" w:cs="仿宋_GB2312"/>
          <w:color w:val="auto"/>
          <w:sz w:val="28"/>
          <w:szCs w:val="28"/>
          <w:lang w:eastAsia="zh-CN"/>
        </w:rPr>
        <w:t>乙方</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eastAsia="zh-CN"/>
        </w:rPr>
        <w:t>就甲方</w:t>
      </w:r>
      <w:r>
        <w:rPr>
          <w:rFonts w:hint="eastAsia" w:ascii="仿宋_GB2312" w:hAnsi="仿宋_GB2312" w:eastAsia="仿宋_GB2312" w:cs="仿宋_GB2312"/>
          <w:color w:val="auto"/>
          <w:sz w:val="28"/>
          <w:szCs w:val="28"/>
          <w:u w:val="single"/>
          <w:lang w:eastAsia="zh-CN"/>
        </w:rPr>
        <w:t>喷油双螺杆空气压缩机</w:t>
      </w:r>
      <w:r>
        <w:rPr>
          <w:rFonts w:hint="eastAsia" w:ascii="仿宋_GB2312" w:hAnsi="仿宋_GB2312" w:eastAsia="仿宋_GB2312" w:cs="仿宋_GB2312"/>
          <w:color w:val="auto"/>
          <w:sz w:val="28"/>
          <w:szCs w:val="28"/>
          <w:u w:val="none"/>
          <w:lang w:val="en-US" w:eastAsia="zh-CN"/>
        </w:rPr>
        <w:t>采购事宜，</w:t>
      </w:r>
      <w:r>
        <w:rPr>
          <w:rFonts w:hint="eastAsia" w:ascii="仿宋_GB2312" w:hAnsi="仿宋_GB2312" w:eastAsia="仿宋_GB2312" w:cs="仿宋_GB2312"/>
          <w:color w:val="auto"/>
          <w:sz w:val="28"/>
          <w:szCs w:val="28"/>
          <w:lang w:eastAsia="zh-CN"/>
        </w:rPr>
        <w:t>经双方友好协商，</w:t>
      </w:r>
      <w:r>
        <w:rPr>
          <w:rFonts w:hint="eastAsia" w:ascii="仿宋_GB2312" w:hAnsi="仿宋_GB2312" w:eastAsia="仿宋_GB2312" w:cs="仿宋_GB2312"/>
          <w:color w:val="auto"/>
          <w:sz w:val="28"/>
          <w:szCs w:val="28"/>
        </w:rPr>
        <w:t>达成如下</w:t>
      </w:r>
      <w:r>
        <w:rPr>
          <w:rFonts w:hint="eastAsia" w:ascii="仿宋_GB2312" w:hAnsi="仿宋_GB2312" w:eastAsia="仿宋_GB2312" w:cs="仿宋_GB2312"/>
          <w:color w:val="auto"/>
          <w:sz w:val="28"/>
          <w:szCs w:val="28"/>
          <w:lang w:eastAsia="zh-CN"/>
        </w:rPr>
        <w:t>技术规格书：</w:t>
      </w:r>
    </w:p>
    <w:p w14:paraId="7250BCBA">
      <w:pPr>
        <w:keepNext w:val="0"/>
        <w:keepLines w:val="0"/>
        <w:pageBreakBefore w:val="0"/>
        <w:widowControl w:val="0"/>
        <w:kinsoku/>
        <w:wordWrap/>
        <w:overflowPunct/>
        <w:topLinePunct w:val="0"/>
        <w:autoSpaceDE/>
        <w:autoSpaceDN/>
        <w:bidi w:val="0"/>
        <w:adjustRightInd/>
        <w:snapToGrid/>
        <w:spacing w:line="500" w:lineRule="exact"/>
        <w:ind w:leftChars="0" w:firstLine="562" w:firstLineChars="200"/>
        <w:jc w:val="both"/>
        <w:textAlignment w:val="auto"/>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一</w:t>
      </w:r>
      <w:r>
        <w:rPr>
          <w:rFonts w:hint="eastAsia" w:ascii="仿宋_GB2312" w:hAnsi="仿宋_GB2312" w:eastAsia="仿宋_GB2312" w:cs="仿宋_GB2312"/>
          <w:b/>
          <w:color w:val="auto"/>
          <w:sz w:val="28"/>
          <w:szCs w:val="28"/>
          <w:lang w:eastAsia="zh-CN"/>
        </w:rPr>
        <w:t>、</w:t>
      </w:r>
      <w:r>
        <w:rPr>
          <w:rFonts w:hint="eastAsia" w:ascii="仿宋_GB2312" w:hAnsi="仿宋_GB2312" w:eastAsia="仿宋_GB2312" w:cs="仿宋_GB2312"/>
          <w:b/>
          <w:color w:val="auto"/>
          <w:sz w:val="28"/>
          <w:szCs w:val="28"/>
        </w:rPr>
        <w:t>总则</w:t>
      </w:r>
    </w:p>
    <w:p w14:paraId="2A0B3066">
      <w:pPr>
        <w:keepNext w:val="0"/>
        <w:keepLines w:val="0"/>
        <w:pageBreakBefore w:val="0"/>
        <w:widowControl w:val="0"/>
        <w:tabs>
          <w:tab w:val="left" w:pos="1080"/>
        </w:tabs>
        <w:kinsoku/>
        <w:wordWrap/>
        <w:overflowPunct/>
        <w:topLinePunct w:val="0"/>
        <w:autoSpaceDE/>
        <w:autoSpaceDN/>
        <w:bidi w:val="0"/>
        <w:adjustRightInd/>
        <w:snapToGrid/>
        <w:spacing w:line="500" w:lineRule="exact"/>
        <w:ind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本技术协议作为甲方备件订货合同的附件，与订货合同同时生效，具有同等法律效力。合同执行期间双方再协商形成的补充协议和追加条款也具有同等法律效力。</w:t>
      </w:r>
    </w:p>
    <w:p w14:paraId="33482EAA">
      <w:pPr>
        <w:keepNext w:val="0"/>
        <w:keepLines w:val="0"/>
        <w:pageBreakBefore w:val="0"/>
        <w:widowControl w:val="0"/>
        <w:numPr>
          <w:ilvl w:val="0"/>
          <w:numId w:val="1"/>
        </w:numPr>
        <w:tabs>
          <w:tab w:val="left" w:pos="540"/>
          <w:tab w:val="left" w:pos="720"/>
          <w:tab w:val="left" w:pos="1080"/>
        </w:tabs>
        <w:kinsoku/>
        <w:wordWrap/>
        <w:overflowPunct/>
        <w:topLinePunct w:val="0"/>
        <w:autoSpaceDE/>
        <w:autoSpaceDN/>
        <w:bidi w:val="0"/>
        <w:adjustRightInd/>
        <w:snapToGrid/>
        <w:spacing w:line="500" w:lineRule="exact"/>
        <w:ind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本技术协议所提出的是最低标准的技术要求，并未对一切技术细节做出规定，也未充分引述有关标准和规范的条文，乙方应保证提供符合有关标准和技术文件的优质产品。</w:t>
      </w:r>
    </w:p>
    <w:p w14:paraId="17FBCF44">
      <w:pPr>
        <w:keepNext w:val="0"/>
        <w:keepLines w:val="0"/>
        <w:pageBreakBefore w:val="0"/>
        <w:widowControl w:val="0"/>
        <w:numPr>
          <w:ilvl w:val="0"/>
          <w:numId w:val="1"/>
        </w:numPr>
        <w:tabs>
          <w:tab w:val="left" w:pos="540"/>
          <w:tab w:val="left" w:pos="720"/>
          <w:tab w:val="left" w:pos="1080"/>
        </w:tabs>
        <w:kinsoku/>
        <w:wordWrap/>
        <w:overflowPunct/>
        <w:topLinePunct w:val="0"/>
        <w:autoSpaceDE/>
        <w:autoSpaceDN/>
        <w:bidi w:val="0"/>
        <w:adjustRightInd/>
        <w:snapToGrid/>
        <w:spacing w:line="500" w:lineRule="exact"/>
        <w:ind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乙方提供的备件必须具有国内同行业近几年内的先进制造水平，采用先进工艺，合格材料，成熟的技术或专利技术。</w:t>
      </w:r>
    </w:p>
    <w:p w14:paraId="0DDB1CB4">
      <w:pPr>
        <w:keepNext w:val="0"/>
        <w:keepLines w:val="0"/>
        <w:pageBreakBefore w:val="0"/>
        <w:widowControl w:val="0"/>
        <w:numPr>
          <w:ilvl w:val="0"/>
          <w:numId w:val="1"/>
        </w:numPr>
        <w:tabs>
          <w:tab w:val="left" w:pos="540"/>
          <w:tab w:val="left" w:pos="720"/>
          <w:tab w:val="left" w:pos="1080"/>
        </w:tabs>
        <w:kinsoku/>
        <w:wordWrap/>
        <w:overflowPunct/>
        <w:topLinePunct w:val="0"/>
        <w:autoSpaceDE/>
        <w:autoSpaceDN/>
        <w:bidi w:val="0"/>
        <w:adjustRightInd/>
        <w:snapToGrid/>
        <w:spacing w:line="500" w:lineRule="exact"/>
        <w:ind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乙方提供的备件必须是全新、规范、先进的高质量可靠产品，确保能够</w:t>
      </w:r>
      <w:r>
        <w:rPr>
          <w:rFonts w:hint="eastAsia" w:ascii="仿宋_GB2312" w:hAnsi="仿宋_GB2312" w:eastAsia="仿宋_GB2312" w:cs="仿宋_GB2312"/>
          <w:color w:val="auto"/>
          <w:sz w:val="28"/>
          <w:szCs w:val="28"/>
          <w:lang w:eastAsia="zh-CN"/>
        </w:rPr>
        <w:t>在甲方生产现场</w:t>
      </w:r>
      <w:r>
        <w:rPr>
          <w:rFonts w:hint="eastAsia" w:ascii="仿宋_GB2312" w:hAnsi="仿宋_GB2312" w:eastAsia="仿宋_GB2312" w:cs="仿宋_GB2312"/>
          <w:color w:val="auto"/>
          <w:sz w:val="28"/>
          <w:szCs w:val="28"/>
        </w:rPr>
        <w:t>连续稳定的工作</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b w:val="0"/>
          <w:bCs w:val="0"/>
          <w:color w:val="auto"/>
          <w:kern w:val="2"/>
          <w:sz w:val="28"/>
          <w:szCs w:val="28"/>
          <w:lang w:val="en-US" w:eastAsia="zh-CN"/>
        </w:rPr>
        <w:t>乙方对空压机的各种配套部件负有全责，即包括采购的产品。</w:t>
      </w:r>
    </w:p>
    <w:p w14:paraId="3C1B9202">
      <w:pPr>
        <w:keepNext w:val="0"/>
        <w:keepLines w:val="0"/>
        <w:pageBreakBefore w:val="0"/>
        <w:widowControl w:val="0"/>
        <w:numPr>
          <w:ilvl w:val="0"/>
          <w:numId w:val="1"/>
        </w:numPr>
        <w:tabs>
          <w:tab w:val="left" w:pos="540"/>
          <w:tab w:val="left" w:pos="720"/>
          <w:tab w:val="left" w:pos="1080"/>
        </w:tabs>
        <w:kinsoku/>
        <w:wordWrap/>
        <w:overflowPunct/>
        <w:topLinePunct w:val="0"/>
        <w:autoSpaceDE/>
        <w:autoSpaceDN/>
        <w:bidi w:val="0"/>
        <w:adjustRightInd/>
        <w:snapToGrid/>
        <w:spacing w:line="500" w:lineRule="exact"/>
        <w:ind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乙方提供货物的制造，材料的选择，都应按照国内外通用的现行标准和相应的技术规范执行，而这些标准和技术规范应为合同签字日为止最新公布发文的标准和技术规范。</w:t>
      </w:r>
    </w:p>
    <w:p w14:paraId="62C49B77">
      <w:pPr>
        <w:keepNext w:val="0"/>
        <w:keepLines w:val="0"/>
        <w:pageBreakBefore w:val="0"/>
        <w:widowControl w:val="0"/>
        <w:numPr>
          <w:ilvl w:val="0"/>
          <w:numId w:val="1"/>
        </w:numPr>
        <w:tabs>
          <w:tab w:val="left" w:pos="540"/>
          <w:tab w:val="left" w:pos="720"/>
          <w:tab w:val="left" w:pos="1080"/>
        </w:tabs>
        <w:kinsoku/>
        <w:wordWrap/>
        <w:overflowPunct/>
        <w:topLinePunct w:val="0"/>
        <w:autoSpaceDE/>
        <w:autoSpaceDN/>
        <w:bidi w:val="0"/>
        <w:adjustRightInd/>
        <w:snapToGrid/>
        <w:spacing w:line="500" w:lineRule="exact"/>
        <w:ind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乙方须对本</w:t>
      </w:r>
      <w:r>
        <w:rPr>
          <w:rFonts w:hint="eastAsia" w:ascii="仿宋_GB2312" w:hAnsi="仿宋_GB2312" w:eastAsia="仿宋_GB2312" w:cs="仿宋_GB2312"/>
          <w:color w:val="auto"/>
          <w:sz w:val="28"/>
          <w:szCs w:val="28"/>
          <w:lang w:eastAsia="zh-CN"/>
        </w:rPr>
        <w:t>空压机</w:t>
      </w:r>
      <w:r>
        <w:rPr>
          <w:rFonts w:hint="eastAsia" w:ascii="仿宋_GB2312" w:hAnsi="仿宋_GB2312" w:eastAsia="仿宋_GB2312" w:cs="仿宋_GB2312"/>
          <w:color w:val="auto"/>
          <w:sz w:val="28"/>
          <w:szCs w:val="28"/>
        </w:rPr>
        <w:t>设计的完整性、合理性和设计质量承担全部责任。保证设计满足</w:t>
      </w:r>
      <w:r>
        <w:rPr>
          <w:rFonts w:hint="eastAsia" w:ascii="仿宋_GB2312" w:hAnsi="仿宋_GB2312" w:eastAsia="仿宋_GB2312" w:cs="仿宋_GB2312"/>
          <w:color w:val="auto"/>
          <w:sz w:val="28"/>
          <w:szCs w:val="28"/>
          <w:lang w:eastAsia="zh-CN"/>
        </w:rPr>
        <w:t>空压机</w:t>
      </w:r>
      <w:r>
        <w:rPr>
          <w:rFonts w:hint="eastAsia" w:ascii="仿宋_GB2312" w:hAnsi="仿宋_GB2312" w:eastAsia="仿宋_GB2312" w:cs="仿宋_GB2312"/>
          <w:color w:val="auto"/>
          <w:sz w:val="28"/>
          <w:szCs w:val="28"/>
        </w:rPr>
        <w:t>工艺要求。</w:t>
      </w:r>
    </w:p>
    <w:p w14:paraId="764D612A">
      <w:pPr>
        <w:keepNext w:val="0"/>
        <w:keepLines w:val="0"/>
        <w:pageBreakBefore w:val="0"/>
        <w:widowControl w:val="0"/>
        <w:numPr>
          <w:ilvl w:val="0"/>
          <w:numId w:val="1"/>
        </w:numPr>
        <w:tabs>
          <w:tab w:val="left" w:pos="540"/>
          <w:tab w:val="left" w:pos="720"/>
          <w:tab w:val="left" w:pos="1080"/>
        </w:tabs>
        <w:kinsoku/>
        <w:wordWrap/>
        <w:overflowPunct/>
        <w:topLinePunct w:val="0"/>
        <w:autoSpaceDE/>
        <w:autoSpaceDN/>
        <w:bidi w:val="0"/>
        <w:adjustRightInd/>
        <w:snapToGrid/>
        <w:spacing w:line="500" w:lineRule="exact"/>
        <w:ind w:leftChars="0" w:firstLine="560" w:firstLineChars="200"/>
        <w:jc w:val="both"/>
        <w:textAlignment w:val="auto"/>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rPr>
        <w:t>乙方在合同货物制造中，发生侵犯专利的行为时其侵权责任与甲方无关。</w:t>
      </w:r>
    </w:p>
    <w:p w14:paraId="57110A78">
      <w:pPr>
        <w:keepNext w:val="0"/>
        <w:keepLines w:val="0"/>
        <w:pageBreakBefore w:val="0"/>
        <w:widowControl w:val="0"/>
        <w:numPr>
          <w:ilvl w:val="0"/>
          <w:numId w:val="1"/>
        </w:numPr>
        <w:tabs>
          <w:tab w:val="left" w:pos="540"/>
          <w:tab w:val="left" w:pos="720"/>
          <w:tab w:val="left" w:pos="1080"/>
        </w:tabs>
        <w:kinsoku/>
        <w:wordWrap/>
        <w:overflowPunct/>
        <w:topLinePunct w:val="0"/>
        <w:autoSpaceDE/>
        <w:autoSpaceDN/>
        <w:bidi w:val="0"/>
        <w:adjustRightInd/>
        <w:snapToGrid/>
        <w:spacing w:line="500" w:lineRule="exact"/>
        <w:ind w:leftChars="0" w:firstLine="560" w:firstLineChars="200"/>
        <w:jc w:val="both"/>
        <w:textAlignment w:val="auto"/>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eastAsia="zh-CN"/>
        </w:rPr>
        <w:t>本协议作</w:t>
      </w:r>
      <w:r>
        <w:rPr>
          <w:rFonts w:hint="eastAsia" w:ascii="仿宋_GB2312" w:hAnsi="仿宋_GB2312" w:eastAsia="仿宋_GB2312" w:cs="仿宋_GB2312"/>
          <w:color w:val="auto"/>
          <w:sz w:val="28"/>
          <w:szCs w:val="28"/>
        </w:rPr>
        <w:t>为</w:t>
      </w:r>
      <w:r>
        <w:rPr>
          <w:rFonts w:hint="eastAsia" w:ascii="仿宋_GB2312" w:hAnsi="仿宋_GB2312" w:eastAsia="仿宋_GB2312" w:cs="仿宋_GB2312"/>
          <w:color w:val="auto"/>
          <w:sz w:val="28"/>
          <w:szCs w:val="28"/>
          <w:lang w:eastAsia="zh-CN"/>
        </w:rPr>
        <w:t>空压机</w:t>
      </w:r>
      <w:r>
        <w:rPr>
          <w:rFonts w:hint="eastAsia" w:ascii="仿宋_GB2312" w:hAnsi="仿宋_GB2312" w:eastAsia="仿宋_GB2312" w:cs="仿宋_GB2312"/>
          <w:color w:val="auto"/>
          <w:sz w:val="28"/>
          <w:szCs w:val="28"/>
        </w:rPr>
        <w:t>设计</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制造，</w:t>
      </w:r>
      <w:r>
        <w:rPr>
          <w:rFonts w:hint="eastAsia" w:ascii="仿宋_GB2312" w:hAnsi="仿宋_GB2312" w:eastAsia="仿宋_GB2312" w:cs="仿宋_GB2312"/>
          <w:color w:val="auto"/>
          <w:sz w:val="28"/>
          <w:szCs w:val="28"/>
          <w:lang w:eastAsia="zh-CN"/>
        </w:rPr>
        <w:t>甲方进行入场</w:t>
      </w:r>
      <w:r>
        <w:rPr>
          <w:rFonts w:hint="eastAsia" w:ascii="仿宋_GB2312" w:hAnsi="仿宋_GB2312" w:eastAsia="仿宋_GB2312" w:cs="仿宋_GB2312"/>
          <w:color w:val="auto"/>
          <w:sz w:val="28"/>
          <w:szCs w:val="28"/>
        </w:rPr>
        <w:t>试验验收</w:t>
      </w:r>
      <w:r>
        <w:rPr>
          <w:rFonts w:hint="eastAsia" w:ascii="仿宋_GB2312" w:hAnsi="仿宋_GB2312" w:eastAsia="仿宋_GB2312" w:cs="仿宋_GB2312"/>
          <w:color w:val="auto"/>
          <w:sz w:val="28"/>
          <w:szCs w:val="28"/>
          <w:lang w:eastAsia="zh-CN"/>
        </w:rPr>
        <w:t>等</w:t>
      </w:r>
      <w:r>
        <w:rPr>
          <w:rFonts w:hint="eastAsia" w:ascii="仿宋_GB2312" w:hAnsi="仿宋_GB2312" w:eastAsia="仿宋_GB2312" w:cs="仿宋_GB2312"/>
          <w:color w:val="auto"/>
          <w:sz w:val="28"/>
          <w:szCs w:val="28"/>
        </w:rPr>
        <w:t>的依据</w:t>
      </w:r>
      <w:r>
        <w:rPr>
          <w:rFonts w:hint="eastAsia" w:ascii="仿宋_GB2312" w:hAnsi="仿宋_GB2312" w:eastAsia="仿宋_GB2312" w:cs="仿宋_GB2312"/>
          <w:color w:val="auto"/>
          <w:sz w:val="28"/>
          <w:szCs w:val="28"/>
          <w:lang w:eastAsia="zh-CN"/>
        </w:rPr>
        <w:t>，双方共同遵守，</w:t>
      </w:r>
      <w:r>
        <w:rPr>
          <w:rFonts w:hint="eastAsia" w:ascii="仿宋_GB2312" w:hAnsi="仿宋_GB2312" w:eastAsia="仿宋_GB2312" w:cs="仿宋_GB2312"/>
          <w:color w:val="auto"/>
          <w:sz w:val="28"/>
          <w:szCs w:val="28"/>
          <w:lang w:val="en-US" w:eastAsia="zh-CN"/>
        </w:rPr>
        <w:t>如果乙方没有以书面形式对本技术协议书的条文提出异议，</w:t>
      </w:r>
      <w:r>
        <w:rPr>
          <w:rFonts w:hint="eastAsia" w:ascii="仿宋_GB2312" w:hAnsi="仿宋_GB2312" w:eastAsia="仿宋_GB2312" w:cs="仿宋_GB2312"/>
          <w:b w:val="0"/>
          <w:bCs w:val="0"/>
          <w:color w:val="auto"/>
          <w:kern w:val="2"/>
          <w:sz w:val="30"/>
          <w:szCs w:val="30"/>
          <w:lang w:val="en-US" w:eastAsia="zh-CN"/>
        </w:rPr>
        <w:t>则意味着乙方提供的设备完全符合本技术规范书的要求</w:t>
      </w:r>
      <w:r>
        <w:rPr>
          <w:rFonts w:hint="eastAsia" w:ascii="仿宋_GB2312" w:hAnsi="仿宋_GB2312" w:eastAsia="仿宋_GB2312" w:cs="仿宋_GB2312"/>
          <w:color w:val="auto"/>
          <w:sz w:val="28"/>
          <w:szCs w:val="28"/>
          <w:lang w:eastAsia="zh-CN"/>
        </w:rPr>
        <w:t>。</w:t>
      </w:r>
    </w:p>
    <w:p w14:paraId="44755226">
      <w:pPr>
        <w:keepNext w:val="0"/>
        <w:keepLines w:val="0"/>
        <w:pageBreakBefore w:val="0"/>
        <w:widowControl w:val="0"/>
        <w:numPr>
          <w:ilvl w:val="0"/>
          <w:numId w:val="1"/>
        </w:numPr>
        <w:tabs>
          <w:tab w:val="left" w:pos="540"/>
          <w:tab w:val="left" w:pos="720"/>
          <w:tab w:val="left" w:pos="1080"/>
        </w:tabs>
        <w:kinsoku/>
        <w:wordWrap/>
        <w:overflowPunct/>
        <w:topLinePunct w:val="0"/>
        <w:autoSpaceDE/>
        <w:autoSpaceDN/>
        <w:bidi w:val="0"/>
        <w:adjustRightInd/>
        <w:snapToGrid/>
        <w:spacing w:line="500" w:lineRule="exact"/>
        <w:ind w:leftChars="0" w:firstLine="560" w:firstLineChars="200"/>
        <w:jc w:val="both"/>
        <w:textAlignment w:val="auto"/>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本技术要求所使用的标准如遇与乙方所执行的标准发生矛盾或不一致时，按较高标准执行。</w:t>
      </w:r>
    </w:p>
    <w:p w14:paraId="23EBA063">
      <w:pPr>
        <w:keepNext w:val="0"/>
        <w:keepLines w:val="0"/>
        <w:pageBreakBefore w:val="0"/>
        <w:widowControl w:val="0"/>
        <w:kinsoku/>
        <w:wordWrap/>
        <w:overflowPunct/>
        <w:topLinePunct w:val="0"/>
        <w:autoSpaceDE/>
        <w:autoSpaceDN/>
        <w:bidi w:val="0"/>
        <w:adjustRightInd/>
        <w:snapToGrid/>
        <w:spacing w:line="500" w:lineRule="exact"/>
        <w:ind w:leftChars="0" w:firstLine="562" w:firstLineChars="200"/>
        <w:jc w:val="both"/>
        <w:textAlignment w:val="auto"/>
        <w:rPr>
          <w:rFonts w:hint="eastAsia" w:ascii="仿宋_GB2312" w:hAnsi="仿宋_GB2312" w:eastAsia="仿宋_GB2312" w:cs="仿宋_GB2312"/>
          <w:b/>
          <w:bCs w:val="0"/>
          <w:color w:val="auto"/>
          <w:sz w:val="28"/>
          <w:szCs w:val="28"/>
          <w:lang w:eastAsia="zh-CN"/>
        </w:rPr>
      </w:pPr>
      <w:r>
        <w:rPr>
          <w:rFonts w:hint="eastAsia" w:ascii="仿宋_GB2312" w:hAnsi="仿宋_GB2312" w:eastAsia="仿宋_GB2312" w:cs="仿宋_GB2312"/>
          <w:b/>
          <w:bCs w:val="0"/>
          <w:color w:val="auto"/>
          <w:sz w:val="28"/>
          <w:szCs w:val="28"/>
        </w:rPr>
        <w:t>二</w:t>
      </w:r>
      <w:r>
        <w:rPr>
          <w:rFonts w:hint="eastAsia" w:ascii="仿宋_GB2312" w:hAnsi="仿宋_GB2312" w:eastAsia="仿宋_GB2312" w:cs="仿宋_GB2312"/>
          <w:b/>
          <w:bCs w:val="0"/>
          <w:color w:val="auto"/>
          <w:sz w:val="28"/>
          <w:szCs w:val="28"/>
          <w:lang w:eastAsia="zh-CN"/>
        </w:rPr>
        <w:t>、</w:t>
      </w:r>
      <w:r>
        <w:rPr>
          <w:rFonts w:hint="eastAsia" w:ascii="仿宋_GB2312" w:hAnsi="仿宋_GB2312" w:eastAsia="仿宋_GB2312" w:cs="仿宋_GB2312"/>
          <w:b/>
          <w:color w:val="auto"/>
          <w:sz w:val="28"/>
          <w:szCs w:val="28"/>
          <w:lang w:eastAsia="zh-CN"/>
        </w:rPr>
        <w:t>使用环境、技术参数及工艺</w:t>
      </w:r>
    </w:p>
    <w:p w14:paraId="366E5EDD">
      <w:pPr>
        <w:keepNext w:val="0"/>
        <w:keepLines w:val="0"/>
        <w:pageBreakBefore w:val="0"/>
        <w:widowControl w:val="0"/>
        <w:kinsoku/>
        <w:wordWrap/>
        <w:overflowPunct/>
        <w:topLinePunct w:val="0"/>
        <w:autoSpaceDE/>
        <w:autoSpaceDN/>
        <w:bidi w:val="0"/>
        <w:adjustRightInd/>
        <w:snapToGrid/>
        <w:spacing w:line="500" w:lineRule="exact"/>
        <w:ind w:firstLine="562" w:firstLineChars="200"/>
        <w:textAlignment w:val="auto"/>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b/>
          <w:bCs/>
          <w:color w:val="auto"/>
          <w:sz w:val="28"/>
          <w:szCs w:val="28"/>
          <w:lang w:val="en-US" w:eastAsia="zh-CN"/>
        </w:rPr>
        <w:t>2.1</w:t>
      </w:r>
      <w:r>
        <w:rPr>
          <w:rFonts w:hint="eastAsia" w:ascii="仿宋_GB2312" w:hAnsi="仿宋_GB2312" w:eastAsia="仿宋_GB2312" w:cs="仿宋_GB2312"/>
          <w:b/>
          <w:bCs/>
          <w:color w:val="auto"/>
          <w:sz w:val="28"/>
          <w:szCs w:val="28"/>
          <w:u w:val="single"/>
          <w:lang w:eastAsia="zh-CN"/>
        </w:rPr>
        <w:t>喷油双螺杆空气压缩机</w:t>
      </w:r>
      <w:r>
        <w:rPr>
          <w:rFonts w:hint="eastAsia" w:ascii="仿宋_GB2312" w:hAnsi="仿宋_GB2312" w:eastAsia="仿宋_GB2312" w:cs="仿宋_GB2312"/>
          <w:b/>
          <w:bCs/>
          <w:color w:val="auto"/>
          <w:sz w:val="28"/>
          <w:szCs w:val="28"/>
          <w:lang w:val="en-US" w:eastAsia="zh-CN"/>
        </w:rPr>
        <w:t>使用环境如下表：</w:t>
      </w:r>
    </w:p>
    <w:tbl>
      <w:tblPr>
        <w:tblStyle w:val="7"/>
        <w:tblW w:w="8336" w:type="dxa"/>
        <w:tblInd w:w="0" w:type="dxa"/>
        <w:shd w:val="clear" w:color="auto" w:fill="auto"/>
        <w:tblLayout w:type="fixed"/>
        <w:tblCellMar>
          <w:top w:w="0" w:type="dxa"/>
          <w:left w:w="0" w:type="dxa"/>
          <w:bottom w:w="0" w:type="dxa"/>
          <w:right w:w="0" w:type="dxa"/>
        </w:tblCellMar>
      </w:tblPr>
      <w:tblGrid>
        <w:gridCol w:w="2149"/>
        <w:gridCol w:w="6187"/>
      </w:tblGrid>
      <w:tr w14:paraId="780AE8AF">
        <w:tblPrEx>
          <w:shd w:val="clear" w:color="auto" w:fill="auto"/>
          <w:tblCellMar>
            <w:top w:w="0" w:type="dxa"/>
            <w:left w:w="0" w:type="dxa"/>
            <w:bottom w:w="0" w:type="dxa"/>
            <w:right w:w="0" w:type="dxa"/>
          </w:tblCellMar>
        </w:tblPrEx>
        <w:trPr>
          <w:trHeight w:val="375" w:hRule="atLeast"/>
        </w:trPr>
        <w:tc>
          <w:tcPr>
            <w:tcW w:w="21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28AE9EA">
            <w:pPr>
              <w:keepNext w:val="0"/>
              <w:keepLines w:val="0"/>
              <w:widowControl/>
              <w:suppressLineNumbers w:val="0"/>
              <w:jc w:val="center"/>
              <w:textAlignment w:val="center"/>
              <w:rPr>
                <w:rFonts w:ascii="仿宋_GB2312" w:hAnsi="宋体" w:eastAsia="仿宋_GB2312" w:cs="仿宋_GB2312"/>
                <w:i w:val="0"/>
                <w:color w:val="auto"/>
                <w:sz w:val="24"/>
                <w:szCs w:val="24"/>
                <w:u w:val="none"/>
              </w:rPr>
            </w:pPr>
            <w:r>
              <w:rPr>
                <w:rFonts w:hint="eastAsia" w:ascii="仿宋_GB2312" w:hAnsi="宋体" w:eastAsia="仿宋_GB2312" w:cs="仿宋_GB2312"/>
                <w:i w:val="0"/>
                <w:color w:val="auto"/>
                <w:kern w:val="0"/>
                <w:sz w:val="24"/>
                <w:szCs w:val="24"/>
                <w:u w:val="none"/>
                <w:lang w:val="en-US" w:eastAsia="zh-CN" w:bidi="ar"/>
              </w:rPr>
              <w:t>使用地点</w:t>
            </w:r>
          </w:p>
        </w:tc>
        <w:tc>
          <w:tcPr>
            <w:tcW w:w="61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F5892C4">
            <w:pPr>
              <w:keepNext w:val="0"/>
              <w:keepLines w:val="0"/>
              <w:widowControl/>
              <w:suppressLineNumbers w:val="0"/>
              <w:jc w:val="center"/>
              <w:textAlignment w:val="center"/>
              <w:rPr>
                <w:rFonts w:hint="default" w:ascii="仿宋_GB2312" w:hAnsi="宋体" w:eastAsia="仿宋_GB2312" w:cs="仿宋_GB2312"/>
                <w:i w:val="0"/>
                <w:color w:val="auto"/>
                <w:sz w:val="24"/>
                <w:szCs w:val="24"/>
                <w:u w:val="none"/>
                <w:lang w:val="en-US"/>
              </w:rPr>
            </w:pPr>
            <w:r>
              <w:rPr>
                <w:rFonts w:hint="eastAsia" w:ascii="仿宋_GB2312" w:hAnsi="宋体" w:eastAsia="仿宋_GB2312" w:cs="仿宋_GB2312"/>
                <w:i w:val="0"/>
                <w:color w:val="auto"/>
                <w:kern w:val="0"/>
                <w:sz w:val="24"/>
                <w:szCs w:val="24"/>
                <w:u w:val="none"/>
                <w:lang w:val="en-US" w:eastAsia="zh-CN" w:bidi="ar"/>
              </w:rPr>
              <w:t>酒钢宏兴股份公司储运部嘉东原料作业区</w:t>
            </w:r>
          </w:p>
        </w:tc>
      </w:tr>
      <w:tr w14:paraId="136E9C93">
        <w:tblPrEx>
          <w:tblCellMar>
            <w:top w:w="0" w:type="dxa"/>
            <w:left w:w="0" w:type="dxa"/>
            <w:bottom w:w="0" w:type="dxa"/>
            <w:right w:w="0" w:type="dxa"/>
          </w:tblCellMar>
        </w:tblPrEx>
        <w:trPr>
          <w:trHeight w:val="375" w:hRule="atLeast"/>
        </w:trPr>
        <w:tc>
          <w:tcPr>
            <w:tcW w:w="21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263B959">
            <w:pPr>
              <w:keepNext w:val="0"/>
              <w:keepLines w:val="0"/>
              <w:widowControl/>
              <w:suppressLineNumbers w:val="0"/>
              <w:jc w:val="center"/>
              <w:textAlignment w:val="center"/>
              <w:rPr>
                <w:rFonts w:hint="eastAsia" w:ascii="仿宋_GB2312" w:hAnsi="宋体" w:eastAsia="仿宋_GB2312" w:cs="仿宋_GB2312"/>
                <w:i w:val="0"/>
                <w:color w:val="auto"/>
                <w:sz w:val="24"/>
                <w:szCs w:val="24"/>
                <w:u w:val="none"/>
              </w:rPr>
            </w:pPr>
            <w:r>
              <w:rPr>
                <w:rFonts w:hint="eastAsia" w:ascii="仿宋_GB2312" w:hAnsi="宋体" w:eastAsia="仿宋_GB2312" w:cs="仿宋_GB2312"/>
                <w:i w:val="0"/>
                <w:color w:val="auto"/>
                <w:kern w:val="0"/>
                <w:sz w:val="24"/>
                <w:szCs w:val="24"/>
                <w:u w:val="none"/>
                <w:lang w:val="en-US" w:eastAsia="zh-CN" w:bidi="ar"/>
              </w:rPr>
              <w:t>环境空气温度</w:t>
            </w:r>
          </w:p>
        </w:tc>
        <w:tc>
          <w:tcPr>
            <w:tcW w:w="61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F7A8759">
            <w:pPr>
              <w:keepNext w:val="0"/>
              <w:keepLines w:val="0"/>
              <w:widowControl/>
              <w:suppressLineNumbers w:val="0"/>
              <w:jc w:val="center"/>
              <w:textAlignment w:val="center"/>
              <w:rPr>
                <w:rFonts w:hint="eastAsia" w:ascii="仿宋_GB2312" w:hAnsi="宋体" w:eastAsia="仿宋_GB2312" w:cs="仿宋_GB2312"/>
                <w:i w:val="0"/>
                <w:color w:val="auto"/>
                <w:sz w:val="24"/>
                <w:szCs w:val="24"/>
                <w:u w:val="none"/>
              </w:rPr>
            </w:pPr>
            <w:r>
              <w:rPr>
                <w:rFonts w:hint="eastAsia" w:ascii="仿宋_GB2312" w:hAnsi="宋体" w:eastAsia="仿宋_GB2312" w:cs="仿宋_GB2312"/>
                <w:i w:val="0"/>
                <w:color w:val="auto"/>
                <w:kern w:val="0"/>
                <w:sz w:val="24"/>
                <w:szCs w:val="24"/>
                <w:u w:val="none"/>
                <w:lang w:val="en-US" w:eastAsia="zh-CN" w:bidi="ar"/>
              </w:rPr>
              <w:t>-30℃~40℃</w:t>
            </w:r>
          </w:p>
        </w:tc>
      </w:tr>
      <w:tr w14:paraId="75E8282D">
        <w:tblPrEx>
          <w:shd w:val="clear" w:color="auto" w:fill="auto"/>
          <w:tblCellMar>
            <w:top w:w="0" w:type="dxa"/>
            <w:left w:w="0" w:type="dxa"/>
            <w:bottom w:w="0" w:type="dxa"/>
            <w:right w:w="0" w:type="dxa"/>
          </w:tblCellMar>
        </w:tblPrEx>
        <w:trPr>
          <w:trHeight w:val="375" w:hRule="atLeast"/>
        </w:trPr>
        <w:tc>
          <w:tcPr>
            <w:tcW w:w="21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6406240">
            <w:pPr>
              <w:keepNext w:val="0"/>
              <w:keepLines w:val="0"/>
              <w:widowControl/>
              <w:suppressLineNumbers w:val="0"/>
              <w:jc w:val="center"/>
              <w:textAlignment w:val="center"/>
              <w:rPr>
                <w:rFonts w:hint="eastAsia" w:ascii="仿宋_GB2312" w:hAnsi="宋体" w:eastAsia="仿宋_GB2312" w:cs="仿宋_GB2312"/>
                <w:i w:val="0"/>
                <w:color w:val="auto"/>
                <w:sz w:val="24"/>
                <w:szCs w:val="24"/>
                <w:u w:val="none"/>
              </w:rPr>
            </w:pPr>
            <w:r>
              <w:rPr>
                <w:rFonts w:hint="eastAsia" w:ascii="仿宋_GB2312" w:hAnsi="宋体" w:eastAsia="仿宋_GB2312" w:cs="仿宋_GB2312"/>
                <w:i w:val="0"/>
                <w:color w:val="auto"/>
                <w:kern w:val="0"/>
                <w:sz w:val="24"/>
                <w:szCs w:val="24"/>
                <w:u w:val="none"/>
                <w:lang w:val="en-US" w:eastAsia="zh-CN" w:bidi="ar"/>
              </w:rPr>
              <w:t>海拔</w:t>
            </w:r>
          </w:p>
        </w:tc>
        <w:tc>
          <w:tcPr>
            <w:tcW w:w="61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F995DA3">
            <w:pPr>
              <w:keepNext w:val="0"/>
              <w:keepLines w:val="0"/>
              <w:widowControl/>
              <w:suppressLineNumbers w:val="0"/>
              <w:jc w:val="center"/>
              <w:textAlignment w:val="center"/>
              <w:rPr>
                <w:rFonts w:hint="default" w:ascii="仿宋_GB2312" w:hAnsi="宋体" w:eastAsia="仿宋_GB2312" w:cs="仿宋_GB2312"/>
                <w:i w:val="0"/>
                <w:color w:val="auto"/>
                <w:sz w:val="24"/>
                <w:szCs w:val="24"/>
                <w:u w:val="none"/>
                <w:lang w:val="en-US"/>
              </w:rPr>
            </w:pPr>
            <w:r>
              <w:rPr>
                <w:rFonts w:hint="eastAsia" w:ascii="仿宋_GB2312" w:hAnsi="宋体" w:eastAsia="仿宋_GB2312" w:cs="仿宋_GB2312"/>
                <w:i w:val="0"/>
                <w:color w:val="auto"/>
                <w:kern w:val="0"/>
                <w:sz w:val="24"/>
                <w:szCs w:val="24"/>
                <w:u w:val="none"/>
                <w:lang w:val="en-US" w:eastAsia="zh-CN" w:bidi="ar"/>
              </w:rPr>
              <w:t>2000m</w:t>
            </w:r>
          </w:p>
        </w:tc>
      </w:tr>
      <w:tr w14:paraId="0833D684">
        <w:tblPrEx>
          <w:shd w:val="clear" w:color="auto" w:fill="auto"/>
          <w:tblCellMar>
            <w:top w:w="0" w:type="dxa"/>
            <w:left w:w="0" w:type="dxa"/>
            <w:bottom w:w="0" w:type="dxa"/>
            <w:right w:w="0" w:type="dxa"/>
          </w:tblCellMar>
        </w:tblPrEx>
        <w:trPr>
          <w:trHeight w:val="395" w:hRule="atLeast"/>
        </w:trPr>
        <w:tc>
          <w:tcPr>
            <w:tcW w:w="21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4A1E9A0">
            <w:pPr>
              <w:keepNext w:val="0"/>
              <w:keepLines w:val="0"/>
              <w:widowControl/>
              <w:suppressLineNumbers w:val="0"/>
              <w:jc w:val="center"/>
              <w:textAlignment w:val="center"/>
              <w:rPr>
                <w:rFonts w:hint="eastAsia" w:ascii="仿宋_GB2312" w:hAnsi="宋体" w:eastAsia="仿宋_GB2312" w:cs="仿宋_GB2312"/>
                <w:i w:val="0"/>
                <w:color w:val="auto"/>
                <w:sz w:val="24"/>
                <w:szCs w:val="24"/>
                <w:u w:val="none"/>
              </w:rPr>
            </w:pPr>
            <w:r>
              <w:rPr>
                <w:rFonts w:hint="eastAsia" w:ascii="仿宋_GB2312" w:hAnsi="宋体" w:eastAsia="仿宋_GB2312" w:cs="仿宋_GB2312"/>
                <w:i w:val="0"/>
                <w:color w:val="auto"/>
                <w:kern w:val="0"/>
                <w:sz w:val="24"/>
                <w:szCs w:val="24"/>
                <w:u w:val="none"/>
                <w:lang w:val="en-US" w:eastAsia="zh-CN" w:bidi="ar"/>
              </w:rPr>
              <w:t>相对湿度</w:t>
            </w:r>
          </w:p>
        </w:tc>
        <w:tc>
          <w:tcPr>
            <w:tcW w:w="61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A46BC7C">
            <w:pPr>
              <w:keepNext w:val="0"/>
              <w:keepLines w:val="0"/>
              <w:widowControl/>
              <w:suppressLineNumbers w:val="0"/>
              <w:jc w:val="center"/>
              <w:textAlignment w:val="center"/>
              <w:rPr>
                <w:rFonts w:hint="eastAsia" w:ascii="仿宋_GB2312" w:hAnsi="宋体" w:eastAsia="仿宋_GB2312" w:cs="仿宋_GB2312"/>
                <w:i w:val="0"/>
                <w:color w:val="auto"/>
                <w:sz w:val="24"/>
                <w:szCs w:val="24"/>
                <w:u w:val="none"/>
              </w:rPr>
            </w:pPr>
            <w:r>
              <w:rPr>
                <w:rFonts w:hint="eastAsia" w:ascii="仿宋_GB2312" w:hAnsi="宋体" w:eastAsia="仿宋_GB2312" w:cs="仿宋_GB2312"/>
                <w:i w:val="0"/>
                <w:color w:val="auto"/>
                <w:kern w:val="0"/>
                <w:sz w:val="24"/>
                <w:szCs w:val="24"/>
                <w:u w:val="none"/>
                <w:lang w:val="en-US" w:eastAsia="zh-CN" w:bidi="ar"/>
              </w:rPr>
              <w:t>10%～95%</w:t>
            </w:r>
          </w:p>
        </w:tc>
      </w:tr>
      <w:tr w14:paraId="023FC2FF">
        <w:tblPrEx>
          <w:tblCellMar>
            <w:top w:w="0" w:type="dxa"/>
            <w:left w:w="0" w:type="dxa"/>
            <w:bottom w:w="0" w:type="dxa"/>
            <w:right w:w="0" w:type="dxa"/>
          </w:tblCellMar>
        </w:tblPrEx>
        <w:trPr>
          <w:trHeight w:val="375" w:hRule="atLeast"/>
        </w:trPr>
        <w:tc>
          <w:tcPr>
            <w:tcW w:w="21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D396B16">
            <w:pPr>
              <w:keepNext w:val="0"/>
              <w:keepLines w:val="0"/>
              <w:widowControl/>
              <w:suppressLineNumbers w:val="0"/>
              <w:jc w:val="center"/>
              <w:textAlignment w:val="center"/>
              <w:rPr>
                <w:rFonts w:hint="eastAsia" w:ascii="仿宋_GB2312" w:hAnsi="宋体" w:eastAsia="仿宋_GB2312" w:cs="仿宋_GB2312"/>
                <w:i w:val="0"/>
                <w:color w:val="auto"/>
                <w:sz w:val="24"/>
                <w:szCs w:val="24"/>
                <w:u w:val="none"/>
              </w:rPr>
            </w:pPr>
            <w:r>
              <w:rPr>
                <w:rFonts w:hint="eastAsia" w:ascii="仿宋_GB2312" w:hAnsi="宋体" w:eastAsia="仿宋_GB2312" w:cs="仿宋_GB2312"/>
                <w:i w:val="0"/>
                <w:color w:val="auto"/>
                <w:kern w:val="0"/>
                <w:sz w:val="24"/>
                <w:szCs w:val="24"/>
                <w:u w:val="none"/>
                <w:lang w:val="en-US" w:eastAsia="zh-CN" w:bidi="ar"/>
              </w:rPr>
              <w:t>使用环境</w:t>
            </w:r>
          </w:p>
        </w:tc>
        <w:tc>
          <w:tcPr>
            <w:tcW w:w="61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BC2CE2E">
            <w:pPr>
              <w:keepNext w:val="0"/>
              <w:keepLines w:val="0"/>
              <w:widowControl/>
              <w:suppressLineNumbers w:val="0"/>
              <w:jc w:val="center"/>
              <w:textAlignment w:val="center"/>
              <w:rPr>
                <w:rFonts w:hint="eastAsia" w:ascii="仿宋_GB2312" w:hAnsi="宋体" w:eastAsia="仿宋_GB2312" w:cs="仿宋_GB2312"/>
                <w:i w:val="0"/>
                <w:color w:val="auto"/>
                <w:sz w:val="24"/>
                <w:szCs w:val="24"/>
                <w:u w:val="none"/>
              </w:rPr>
            </w:pPr>
            <w:r>
              <w:rPr>
                <w:rFonts w:hint="eastAsia" w:ascii="仿宋_GB2312" w:hAnsi="宋体" w:eastAsia="仿宋_GB2312" w:cs="仿宋_GB2312"/>
                <w:i w:val="0"/>
                <w:color w:val="auto"/>
                <w:kern w:val="0"/>
                <w:sz w:val="24"/>
                <w:szCs w:val="24"/>
                <w:u w:val="none"/>
                <w:lang w:val="en-US" w:eastAsia="zh-CN" w:bidi="ar"/>
              </w:rPr>
              <w:t>粉尘区域</w:t>
            </w:r>
          </w:p>
        </w:tc>
      </w:tr>
    </w:tbl>
    <w:p w14:paraId="0718798B">
      <w:pPr>
        <w:keepNext w:val="0"/>
        <w:keepLines w:val="0"/>
        <w:pageBreakBefore w:val="0"/>
        <w:widowControl w:val="0"/>
        <w:kinsoku/>
        <w:wordWrap/>
        <w:overflowPunct/>
        <w:topLinePunct w:val="0"/>
        <w:autoSpaceDE/>
        <w:autoSpaceDN/>
        <w:bidi w:val="0"/>
        <w:adjustRightInd/>
        <w:snapToGrid/>
        <w:spacing w:line="500" w:lineRule="exact"/>
        <w:ind w:firstLine="562" w:firstLineChars="200"/>
        <w:textAlignment w:val="auto"/>
        <w:rPr>
          <w:rFonts w:hint="eastAsia" w:ascii="仿宋_GB2312" w:hAnsi="仿宋_GB2312" w:eastAsia="仿宋_GB2312" w:cs="仿宋_GB2312"/>
          <w:b/>
          <w:bCs/>
          <w:color w:val="auto"/>
          <w:sz w:val="28"/>
          <w:szCs w:val="28"/>
          <w:lang w:val="en-US" w:eastAsia="zh-CN"/>
        </w:rPr>
      </w:pPr>
      <w:r>
        <w:rPr>
          <w:rFonts w:hint="eastAsia" w:ascii="仿宋_GB2312" w:hAnsi="仿宋_GB2312" w:eastAsia="仿宋_GB2312" w:cs="仿宋_GB2312"/>
          <w:b/>
          <w:bCs/>
          <w:color w:val="auto"/>
          <w:sz w:val="28"/>
          <w:szCs w:val="28"/>
          <w:lang w:val="en-US" w:eastAsia="zh-CN"/>
        </w:rPr>
        <w:t>2.2技术参数如下表：</w:t>
      </w:r>
    </w:p>
    <w:tbl>
      <w:tblPr>
        <w:tblStyle w:val="7"/>
        <w:tblW w:w="832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737"/>
        <w:gridCol w:w="2088"/>
        <w:gridCol w:w="2250"/>
        <w:gridCol w:w="2250"/>
      </w:tblGrid>
      <w:tr w14:paraId="5D5F25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8325"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BAB3F1">
            <w:pPr>
              <w:keepNext w:val="0"/>
              <w:keepLines w:val="0"/>
              <w:widowControl/>
              <w:suppressLineNumbers w:val="0"/>
              <w:jc w:val="center"/>
              <w:textAlignment w:val="center"/>
              <w:rPr>
                <w:rFonts w:hint="eastAsia" w:ascii="仿宋_GB2312" w:hAnsi="仿宋_GB2312" w:eastAsia="仿宋_GB2312" w:cs="仿宋_GB2312"/>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产品型号</w:t>
            </w:r>
          </w:p>
        </w:tc>
      </w:tr>
      <w:tr w14:paraId="3942B2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34EAE9">
            <w:pPr>
              <w:keepNext w:val="0"/>
              <w:keepLines w:val="0"/>
              <w:widowControl/>
              <w:suppressLineNumbers w:val="0"/>
              <w:jc w:val="center"/>
              <w:textAlignment w:val="center"/>
              <w:rPr>
                <w:rFonts w:hint="eastAsia" w:ascii="仿宋_GB2312" w:hAnsi="仿宋_GB2312" w:eastAsia="仿宋_GB2312" w:cs="仿宋_GB2312"/>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排气量</w:t>
            </w:r>
          </w:p>
        </w:tc>
        <w:tc>
          <w:tcPr>
            <w:tcW w:w="20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186C8C">
            <w:pPr>
              <w:keepNext w:val="0"/>
              <w:keepLines w:val="0"/>
              <w:widowControl/>
              <w:suppressLineNumbers w:val="0"/>
              <w:jc w:val="center"/>
              <w:textAlignment w:val="center"/>
              <w:rPr>
                <w:rFonts w:hint="eastAsia" w:ascii="仿宋_GB2312" w:hAnsi="仿宋_GB2312" w:eastAsia="仿宋_GB2312" w:cs="仿宋_GB2312"/>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5.5M</w:t>
            </w:r>
            <w:r>
              <w:rPr>
                <w:rFonts w:hint="eastAsia" w:ascii="仿宋_GB2312" w:hAnsi="仿宋_GB2312" w:eastAsia="仿宋_GB2312" w:cs="仿宋_GB2312"/>
                <w:i w:val="0"/>
                <w:iCs w:val="0"/>
                <w:color w:val="auto"/>
                <w:kern w:val="0"/>
                <w:sz w:val="24"/>
                <w:szCs w:val="24"/>
                <w:u w:val="none"/>
                <w:vertAlign w:val="superscript"/>
                <w:lang w:val="en-US" w:eastAsia="zh-CN" w:bidi="ar"/>
              </w:rPr>
              <w:t>3</w:t>
            </w:r>
            <w:r>
              <w:rPr>
                <w:rFonts w:hint="eastAsia" w:ascii="仿宋_GB2312" w:hAnsi="仿宋_GB2312" w:eastAsia="仿宋_GB2312" w:cs="仿宋_GB2312"/>
                <w:i w:val="0"/>
                <w:iCs w:val="0"/>
                <w:color w:val="auto"/>
                <w:kern w:val="0"/>
                <w:sz w:val="24"/>
                <w:szCs w:val="24"/>
                <w:u w:val="none"/>
                <w:lang w:val="en-US" w:eastAsia="zh-CN" w:bidi="ar"/>
              </w:rPr>
              <w:t>/min</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10F492">
            <w:pPr>
              <w:keepNext w:val="0"/>
              <w:keepLines w:val="0"/>
              <w:widowControl/>
              <w:suppressLineNumbers w:val="0"/>
              <w:jc w:val="center"/>
              <w:textAlignment w:val="center"/>
              <w:rPr>
                <w:rFonts w:hint="eastAsia" w:ascii="仿宋_GB2312" w:hAnsi="仿宋_GB2312" w:eastAsia="仿宋_GB2312" w:cs="仿宋_GB2312"/>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额定排气压力</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1B16E7">
            <w:pPr>
              <w:keepNext w:val="0"/>
              <w:keepLines w:val="0"/>
              <w:widowControl/>
              <w:suppressLineNumbers w:val="0"/>
              <w:jc w:val="center"/>
              <w:textAlignment w:val="center"/>
              <w:rPr>
                <w:rFonts w:hint="eastAsia" w:ascii="仿宋_GB2312" w:hAnsi="仿宋_GB2312" w:eastAsia="仿宋_GB2312" w:cs="仿宋_GB2312"/>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0.8MPa</w:t>
            </w:r>
          </w:p>
        </w:tc>
      </w:tr>
      <w:tr w14:paraId="5FDF82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E456C8">
            <w:pPr>
              <w:keepNext w:val="0"/>
              <w:keepLines w:val="0"/>
              <w:widowControl/>
              <w:suppressLineNumbers w:val="0"/>
              <w:jc w:val="center"/>
              <w:textAlignment w:val="center"/>
              <w:rPr>
                <w:rFonts w:hint="eastAsia" w:ascii="仿宋_GB2312" w:hAnsi="仿宋_GB2312" w:eastAsia="仿宋_GB2312" w:cs="仿宋_GB2312"/>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最高排气压力</w:t>
            </w:r>
          </w:p>
        </w:tc>
        <w:tc>
          <w:tcPr>
            <w:tcW w:w="20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5051D0">
            <w:pPr>
              <w:keepNext w:val="0"/>
              <w:keepLines w:val="0"/>
              <w:widowControl/>
              <w:suppressLineNumbers w:val="0"/>
              <w:jc w:val="center"/>
              <w:textAlignment w:val="center"/>
              <w:rPr>
                <w:rFonts w:hint="eastAsia" w:ascii="仿宋_GB2312" w:hAnsi="仿宋_GB2312" w:eastAsia="仿宋_GB2312" w:cs="仿宋_GB2312"/>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0.8MPa</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FE4365">
            <w:pPr>
              <w:keepNext w:val="0"/>
              <w:keepLines w:val="0"/>
              <w:widowControl/>
              <w:suppressLineNumbers w:val="0"/>
              <w:jc w:val="center"/>
              <w:textAlignment w:val="center"/>
              <w:rPr>
                <w:rFonts w:hint="eastAsia" w:ascii="仿宋_GB2312" w:hAnsi="仿宋_GB2312" w:eastAsia="仿宋_GB2312" w:cs="仿宋_GB2312"/>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机组输入比功率</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BCB334">
            <w:pPr>
              <w:keepNext w:val="0"/>
              <w:keepLines w:val="0"/>
              <w:widowControl/>
              <w:suppressLineNumbers w:val="0"/>
              <w:jc w:val="center"/>
              <w:textAlignment w:val="center"/>
              <w:rPr>
                <w:rFonts w:hint="eastAsia" w:ascii="仿宋_GB2312" w:hAnsi="仿宋_GB2312" w:eastAsia="仿宋_GB2312" w:cs="仿宋_GB2312"/>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7.0KW(M</w:t>
            </w:r>
            <w:r>
              <w:rPr>
                <w:rFonts w:hint="eastAsia" w:ascii="仿宋_GB2312" w:hAnsi="仿宋_GB2312" w:eastAsia="仿宋_GB2312" w:cs="仿宋_GB2312"/>
                <w:i w:val="0"/>
                <w:iCs w:val="0"/>
                <w:color w:val="auto"/>
                <w:kern w:val="0"/>
                <w:sz w:val="24"/>
                <w:szCs w:val="24"/>
                <w:u w:val="none"/>
                <w:vertAlign w:val="superscript"/>
                <w:lang w:val="en-US" w:eastAsia="zh-CN" w:bidi="ar"/>
              </w:rPr>
              <w:t>3</w:t>
            </w:r>
            <w:r>
              <w:rPr>
                <w:rFonts w:hint="eastAsia" w:ascii="仿宋_GB2312" w:hAnsi="仿宋_GB2312" w:eastAsia="仿宋_GB2312" w:cs="仿宋_GB2312"/>
                <w:i w:val="0"/>
                <w:iCs w:val="0"/>
                <w:color w:val="auto"/>
                <w:kern w:val="0"/>
                <w:sz w:val="24"/>
                <w:szCs w:val="24"/>
                <w:u w:val="none"/>
                <w:lang w:val="en-US" w:eastAsia="zh-CN" w:bidi="ar"/>
              </w:rPr>
              <w:t>/min)</w:t>
            </w:r>
          </w:p>
        </w:tc>
      </w:tr>
      <w:tr w14:paraId="49548F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1A8EC4">
            <w:pPr>
              <w:keepNext w:val="0"/>
              <w:keepLines w:val="0"/>
              <w:widowControl/>
              <w:suppressLineNumbers w:val="0"/>
              <w:jc w:val="center"/>
              <w:textAlignment w:val="center"/>
              <w:rPr>
                <w:rFonts w:hint="eastAsia" w:ascii="仿宋_GB2312" w:hAnsi="仿宋_GB2312" w:eastAsia="仿宋_GB2312" w:cs="仿宋_GB2312"/>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电机功率</w:t>
            </w:r>
          </w:p>
        </w:tc>
        <w:tc>
          <w:tcPr>
            <w:tcW w:w="20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9A885E">
            <w:pPr>
              <w:keepNext w:val="0"/>
              <w:keepLines w:val="0"/>
              <w:widowControl/>
              <w:suppressLineNumbers w:val="0"/>
              <w:jc w:val="center"/>
              <w:textAlignment w:val="center"/>
              <w:rPr>
                <w:rFonts w:hint="eastAsia" w:ascii="仿宋_GB2312" w:hAnsi="仿宋_GB2312" w:eastAsia="仿宋_GB2312" w:cs="仿宋_GB2312"/>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30KW</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E0D0EC">
            <w:pPr>
              <w:keepNext w:val="0"/>
              <w:keepLines w:val="0"/>
              <w:widowControl/>
              <w:suppressLineNumbers w:val="0"/>
              <w:jc w:val="center"/>
              <w:textAlignment w:val="center"/>
              <w:rPr>
                <w:rFonts w:hint="eastAsia" w:ascii="仿宋_GB2312" w:hAnsi="仿宋_GB2312" w:eastAsia="仿宋_GB2312" w:cs="仿宋_GB2312"/>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外形尺寸</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987B83">
            <w:pPr>
              <w:keepNext w:val="0"/>
              <w:keepLines w:val="0"/>
              <w:widowControl/>
              <w:suppressLineNumbers w:val="0"/>
              <w:jc w:val="center"/>
              <w:textAlignment w:val="center"/>
              <w:rPr>
                <w:rFonts w:hint="eastAsia" w:ascii="仿宋_GB2312" w:hAnsi="仿宋_GB2312" w:eastAsia="仿宋_GB2312" w:cs="仿宋_GB2312"/>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16000X960X1220</w:t>
            </w:r>
          </w:p>
        </w:tc>
      </w:tr>
      <w:tr w14:paraId="0068AD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37AE34">
            <w:pPr>
              <w:keepNext w:val="0"/>
              <w:keepLines w:val="0"/>
              <w:widowControl/>
              <w:suppressLineNumbers w:val="0"/>
              <w:jc w:val="center"/>
              <w:textAlignment w:val="center"/>
              <w:rPr>
                <w:rFonts w:hint="eastAsia" w:ascii="仿宋_GB2312" w:hAnsi="仿宋_GB2312" w:eastAsia="仿宋_GB2312" w:cs="仿宋_GB2312"/>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额定转速</w:t>
            </w:r>
          </w:p>
        </w:tc>
        <w:tc>
          <w:tcPr>
            <w:tcW w:w="20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E7CFB7">
            <w:pPr>
              <w:keepNext w:val="0"/>
              <w:keepLines w:val="0"/>
              <w:widowControl/>
              <w:suppressLineNumbers w:val="0"/>
              <w:jc w:val="center"/>
              <w:textAlignment w:val="center"/>
              <w:rPr>
                <w:rFonts w:hint="eastAsia" w:ascii="仿宋_GB2312" w:hAnsi="仿宋_GB2312" w:eastAsia="仿宋_GB2312" w:cs="仿宋_GB2312"/>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2950r/min</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835A23">
            <w:pPr>
              <w:keepNext w:val="0"/>
              <w:keepLines w:val="0"/>
              <w:widowControl/>
              <w:suppressLineNumbers w:val="0"/>
              <w:jc w:val="center"/>
              <w:textAlignment w:val="center"/>
              <w:rPr>
                <w:rFonts w:hint="eastAsia" w:ascii="仿宋_GB2312" w:hAnsi="仿宋_GB2312" w:eastAsia="仿宋_GB2312" w:cs="仿宋_GB2312"/>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重量</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D0F137">
            <w:pPr>
              <w:keepNext w:val="0"/>
              <w:keepLines w:val="0"/>
              <w:widowControl/>
              <w:suppressLineNumbers w:val="0"/>
              <w:jc w:val="center"/>
              <w:textAlignment w:val="center"/>
              <w:rPr>
                <w:rFonts w:hint="eastAsia" w:ascii="仿宋_GB2312" w:hAnsi="仿宋_GB2312" w:eastAsia="仿宋_GB2312" w:cs="仿宋_GB2312"/>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720kg</w:t>
            </w:r>
          </w:p>
        </w:tc>
      </w:tr>
    </w:tbl>
    <w:p w14:paraId="119B5D58">
      <w:pPr>
        <w:keepNext w:val="0"/>
        <w:keepLines w:val="0"/>
        <w:pageBreakBefore w:val="0"/>
        <w:widowControl w:val="0"/>
        <w:kinsoku/>
        <w:wordWrap/>
        <w:overflowPunct/>
        <w:topLinePunct w:val="0"/>
        <w:autoSpaceDE/>
        <w:autoSpaceDN/>
        <w:bidi w:val="0"/>
        <w:adjustRightInd/>
        <w:snapToGrid/>
        <w:spacing w:line="500" w:lineRule="exact"/>
        <w:ind w:firstLine="562" w:firstLineChars="200"/>
        <w:jc w:val="both"/>
        <w:textAlignment w:val="auto"/>
        <w:rPr>
          <w:rFonts w:hint="eastAsia" w:ascii="仿宋_GB2312" w:hAnsi="仿宋_GB2312" w:eastAsia="仿宋_GB2312" w:cs="仿宋_GB2312"/>
          <w:b/>
          <w:bCs w:val="0"/>
          <w:color w:val="auto"/>
          <w:sz w:val="28"/>
          <w:szCs w:val="28"/>
        </w:rPr>
      </w:pPr>
      <w:r>
        <w:rPr>
          <w:rFonts w:hint="eastAsia" w:ascii="仿宋_GB2312" w:hAnsi="仿宋_GB2312" w:eastAsia="仿宋_GB2312" w:cs="仿宋_GB2312"/>
          <w:b/>
          <w:bCs w:val="0"/>
          <w:color w:val="auto"/>
          <w:sz w:val="28"/>
          <w:szCs w:val="28"/>
          <w:lang w:val="en-US" w:eastAsia="zh-CN"/>
        </w:rPr>
        <w:t>2.3</w:t>
      </w:r>
      <w:r>
        <w:rPr>
          <w:rFonts w:hint="eastAsia" w:ascii="仿宋_GB2312" w:hAnsi="仿宋_GB2312" w:eastAsia="仿宋_GB2312" w:cs="仿宋_GB2312"/>
          <w:b/>
          <w:bCs w:val="0"/>
          <w:color w:val="auto"/>
          <w:sz w:val="28"/>
          <w:szCs w:val="28"/>
          <w:lang w:eastAsia="zh-CN"/>
        </w:rPr>
        <w:t>技术</w:t>
      </w:r>
      <w:r>
        <w:rPr>
          <w:rFonts w:hint="eastAsia" w:ascii="仿宋_GB2312" w:hAnsi="仿宋_GB2312" w:eastAsia="仿宋_GB2312" w:cs="仿宋_GB2312"/>
          <w:b/>
          <w:bCs w:val="0"/>
          <w:color w:val="auto"/>
          <w:sz w:val="28"/>
          <w:szCs w:val="28"/>
        </w:rPr>
        <w:t>要求</w:t>
      </w:r>
    </w:p>
    <w:p w14:paraId="305C1B48">
      <w:pPr>
        <w:keepNext w:val="0"/>
        <w:keepLines w:val="0"/>
        <w:pageBreakBefore w:val="0"/>
        <w:widowControl w:val="0"/>
        <w:kinsoku/>
        <w:wordWrap/>
        <w:overflowPunct/>
        <w:topLinePunct w:val="0"/>
        <w:autoSpaceDE/>
        <w:autoSpaceDN/>
        <w:bidi w:val="0"/>
        <w:adjustRightInd/>
        <w:snapToGrid/>
        <w:spacing w:line="500" w:lineRule="exact"/>
        <w:ind w:leftChars="0" w:firstLine="560" w:firstLineChars="200"/>
        <w:jc w:val="both"/>
        <w:textAlignment w:val="auto"/>
        <w:rPr>
          <w:rFonts w:hint="eastAsia"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lang w:val="en-US" w:eastAsia="zh-CN"/>
        </w:rPr>
        <w:t xml:space="preserve">2.3.1 </w:t>
      </w:r>
      <w:r>
        <w:rPr>
          <w:rFonts w:hint="eastAsia" w:ascii="仿宋_GB2312" w:hAnsi="仿宋_GB2312" w:eastAsia="仿宋_GB2312" w:cs="仿宋_GB2312"/>
          <w:bCs/>
          <w:color w:val="auto"/>
          <w:sz w:val="28"/>
          <w:szCs w:val="28"/>
        </w:rPr>
        <w:t>主机要求</w:t>
      </w:r>
    </w:p>
    <w:p w14:paraId="32DEB1A5">
      <w:pPr>
        <w:keepNext w:val="0"/>
        <w:keepLines w:val="0"/>
        <w:pageBreakBefore w:val="0"/>
        <w:widowControl w:val="0"/>
        <w:kinsoku/>
        <w:wordWrap/>
        <w:overflowPunct/>
        <w:topLinePunct w:val="0"/>
        <w:autoSpaceDE/>
        <w:autoSpaceDN/>
        <w:bidi w:val="0"/>
        <w:adjustRightInd/>
        <w:snapToGrid/>
        <w:spacing w:line="500" w:lineRule="exact"/>
        <w:ind w:leftChars="0" w:firstLine="560" w:firstLineChars="200"/>
        <w:jc w:val="both"/>
        <w:textAlignment w:val="auto"/>
        <w:rPr>
          <w:rFonts w:hint="eastAsia"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lang w:val="en-US" w:eastAsia="zh-CN"/>
        </w:rPr>
        <w:t>2.3.</w:t>
      </w:r>
      <w:r>
        <w:rPr>
          <w:rFonts w:hint="eastAsia" w:ascii="仿宋_GB2312" w:hAnsi="仿宋_GB2312" w:eastAsia="仿宋_GB2312" w:cs="仿宋_GB2312"/>
          <w:bCs/>
          <w:color w:val="auto"/>
          <w:sz w:val="28"/>
          <w:szCs w:val="28"/>
        </w:rPr>
        <w:t>1</w:t>
      </w:r>
      <w:r>
        <w:rPr>
          <w:rFonts w:hint="eastAsia" w:ascii="仿宋_GB2312" w:hAnsi="仿宋_GB2312" w:eastAsia="仿宋_GB2312" w:cs="仿宋_GB2312"/>
          <w:bCs/>
          <w:color w:val="auto"/>
          <w:sz w:val="28"/>
          <w:szCs w:val="28"/>
          <w:lang w:val="en-US" w:eastAsia="zh-CN"/>
        </w:rPr>
        <w:t>.1</w:t>
      </w:r>
      <w:r>
        <w:rPr>
          <w:rFonts w:hint="eastAsia" w:ascii="仿宋_GB2312" w:hAnsi="仿宋_GB2312" w:eastAsia="仿宋_GB2312" w:cs="仿宋_GB2312"/>
          <w:bCs/>
          <w:color w:val="auto"/>
          <w:sz w:val="28"/>
          <w:szCs w:val="28"/>
        </w:rPr>
        <w:t>采用先进的双螺杆转子型线设计，转子材料选用优质合金钢，经过精密加工和严格的动平衡测试，确保高效、稳定运行。</w:t>
      </w:r>
    </w:p>
    <w:p w14:paraId="408A9691">
      <w:pPr>
        <w:keepNext w:val="0"/>
        <w:keepLines w:val="0"/>
        <w:pageBreakBefore w:val="0"/>
        <w:widowControl w:val="0"/>
        <w:kinsoku/>
        <w:wordWrap/>
        <w:overflowPunct/>
        <w:topLinePunct w:val="0"/>
        <w:autoSpaceDE/>
        <w:autoSpaceDN/>
        <w:bidi w:val="0"/>
        <w:adjustRightInd/>
        <w:snapToGrid/>
        <w:spacing w:line="500" w:lineRule="exact"/>
        <w:ind w:leftChars="0" w:firstLine="560" w:firstLineChars="200"/>
        <w:jc w:val="both"/>
        <w:textAlignment w:val="auto"/>
        <w:rPr>
          <w:rFonts w:hint="eastAsia"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lang w:val="en-US" w:eastAsia="zh-CN"/>
        </w:rPr>
        <w:t>2.3.</w:t>
      </w:r>
      <w:r>
        <w:rPr>
          <w:rFonts w:hint="eastAsia" w:ascii="仿宋_GB2312" w:hAnsi="仿宋_GB2312" w:eastAsia="仿宋_GB2312" w:cs="仿宋_GB2312"/>
          <w:bCs/>
          <w:color w:val="auto"/>
          <w:sz w:val="28"/>
          <w:szCs w:val="28"/>
        </w:rPr>
        <w:t>1</w:t>
      </w:r>
      <w:r>
        <w:rPr>
          <w:rFonts w:hint="eastAsia" w:ascii="仿宋_GB2312" w:hAnsi="仿宋_GB2312" w:eastAsia="仿宋_GB2312" w:cs="仿宋_GB2312"/>
          <w:bCs/>
          <w:color w:val="auto"/>
          <w:sz w:val="28"/>
          <w:szCs w:val="28"/>
          <w:lang w:val="en-US" w:eastAsia="zh-CN"/>
        </w:rPr>
        <w:t>.</w:t>
      </w:r>
      <w:r>
        <w:rPr>
          <w:rFonts w:hint="eastAsia" w:ascii="仿宋_GB2312" w:hAnsi="仿宋_GB2312" w:eastAsia="仿宋_GB2312" w:cs="仿宋_GB2312"/>
          <w:bCs/>
          <w:color w:val="auto"/>
          <w:sz w:val="28"/>
          <w:szCs w:val="28"/>
        </w:rPr>
        <w:t>2主机轴承选用国际知名品牌，具备良好的耐磨性和可靠性</w:t>
      </w:r>
      <w:r>
        <w:rPr>
          <w:rFonts w:hint="eastAsia" w:ascii="仿宋_GB2312" w:hAnsi="仿宋_GB2312" w:eastAsia="仿宋_GB2312" w:cs="仿宋_GB2312"/>
          <w:bCs/>
          <w:color w:val="auto"/>
          <w:sz w:val="28"/>
          <w:szCs w:val="28"/>
          <w:lang w:eastAsia="zh-CN"/>
        </w:rPr>
        <w:t>。</w:t>
      </w:r>
    </w:p>
    <w:p w14:paraId="5F8F5C30">
      <w:pPr>
        <w:keepNext w:val="0"/>
        <w:keepLines w:val="0"/>
        <w:pageBreakBefore w:val="0"/>
        <w:widowControl w:val="0"/>
        <w:kinsoku/>
        <w:wordWrap/>
        <w:overflowPunct/>
        <w:topLinePunct w:val="0"/>
        <w:autoSpaceDE/>
        <w:autoSpaceDN/>
        <w:bidi w:val="0"/>
        <w:adjustRightInd/>
        <w:snapToGrid/>
        <w:spacing w:line="500" w:lineRule="exact"/>
        <w:ind w:leftChars="0" w:firstLine="560" w:firstLineChars="200"/>
        <w:jc w:val="both"/>
        <w:textAlignment w:val="auto"/>
        <w:rPr>
          <w:rFonts w:hint="eastAsia" w:ascii="仿宋_GB2312" w:hAnsi="仿宋_GB2312" w:eastAsia="仿宋_GB2312" w:cs="仿宋_GB2312"/>
          <w:bCs/>
          <w:color w:val="auto"/>
          <w:sz w:val="28"/>
          <w:szCs w:val="28"/>
          <w:lang w:val="en-US" w:eastAsia="zh-CN"/>
        </w:rPr>
      </w:pPr>
      <w:r>
        <w:rPr>
          <w:rFonts w:hint="eastAsia" w:ascii="仿宋_GB2312" w:hAnsi="仿宋_GB2312" w:eastAsia="仿宋_GB2312" w:cs="仿宋_GB2312"/>
          <w:bCs/>
          <w:color w:val="auto"/>
          <w:sz w:val="28"/>
          <w:szCs w:val="28"/>
          <w:lang w:val="en-US" w:eastAsia="zh-CN"/>
        </w:rPr>
        <w:t>2.3.2 电机要求</w:t>
      </w:r>
    </w:p>
    <w:p w14:paraId="6295D03B">
      <w:pPr>
        <w:keepNext w:val="0"/>
        <w:keepLines w:val="0"/>
        <w:pageBreakBefore w:val="0"/>
        <w:widowControl w:val="0"/>
        <w:kinsoku/>
        <w:wordWrap/>
        <w:overflowPunct/>
        <w:topLinePunct w:val="0"/>
        <w:autoSpaceDE/>
        <w:autoSpaceDN/>
        <w:bidi w:val="0"/>
        <w:adjustRightInd/>
        <w:snapToGrid/>
        <w:spacing w:line="500" w:lineRule="exact"/>
        <w:ind w:leftChars="0" w:firstLine="560" w:firstLineChars="200"/>
        <w:jc w:val="both"/>
        <w:textAlignment w:val="auto"/>
        <w:rPr>
          <w:rFonts w:hint="eastAsia" w:ascii="仿宋_GB2312" w:hAnsi="仿宋_GB2312" w:eastAsia="仿宋_GB2312" w:cs="仿宋_GB2312"/>
          <w:bCs/>
          <w:color w:val="auto"/>
          <w:sz w:val="28"/>
          <w:szCs w:val="28"/>
          <w:lang w:val="en-US" w:eastAsia="zh-CN"/>
        </w:rPr>
      </w:pPr>
      <w:r>
        <w:rPr>
          <w:rFonts w:hint="eastAsia" w:ascii="仿宋_GB2312" w:hAnsi="仿宋_GB2312" w:eastAsia="仿宋_GB2312" w:cs="仿宋_GB2312"/>
          <w:bCs/>
          <w:color w:val="auto"/>
          <w:sz w:val="28"/>
          <w:szCs w:val="28"/>
          <w:lang w:val="en-US" w:eastAsia="zh-CN"/>
        </w:rPr>
        <w:t>2.3.2.1电机为高效节能型三相异步电动机。</w:t>
      </w:r>
    </w:p>
    <w:p w14:paraId="6D6F40A2">
      <w:pPr>
        <w:keepNext w:val="0"/>
        <w:keepLines w:val="0"/>
        <w:pageBreakBefore w:val="0"/>
        <w:widowControl w:val="0"/>
        <w:kinsoku/>
        <w:wordWrap/>
        <w:overflowPunct/>
        <w:topLinePunct w:val="0"/>
        <w:autoSpaceDE/>
        <w:autoSpaceDN/>
        <w:bidi w:val="0"/>
        <w:adjustRightInd/>
        <w:snapToGrid/>
        <w:spacing w:line="500" w:lineRule="exact"/>
        <w:ind w:leftChars="0" w:firstLine="560" w:firstLineChars="200"/>
        <w:jc w:val="both"/>
        <w:textAlignment w:val="auto"/>
        <w:rPr>
          <w:rFonts w:hint="eastAsia" w:ascii="仿宋_GB2312" w:hAnsi="仿宋_GB2312" w:eastAsia="仿宋_GB2312" w:cs="仿宋_GB2312"/>
          <w:bCs/>
          <w:color w:val="auto"/>
          <w:sz w:val="28"/>
          <w:szCs w:val="28"/>
          <w:lang w:val="en-US" w:eastAsia="zh-CN"/>
        </w:rPr>
      </w:pPr>
      <w:r>
        <w:rPr>
          <w:rFonts w:hint="eastAsia" w:ascii="仿宋_GB2312" w:hAnsi="仿宋_GB2312" w:eastAsia="仿宋_GB2312" w:cs="仿宋_GB2312"/>
          <w:bCs/>
          <w:color w:val="auto"/>
          <w:sz w:val="28"/>
          <w:szCs w:val="28"/>
          <w:lang w:val="en-US" w:eastAsia="zh-CN"/>
        </w:rPr>
        <w:t>2.3.2.2电机应能适应频繁启动和长时间连续运行，具备良好的散热性能。</w:t>
      </w:r>
    </w:p>
    <w:p w14:paraId="23A81033">
      <w:pPr>
        <w:keepNext w:val="0"/>
        <w:keepLines w:val="0"/>
        <w:pageBreakBefore w:val="0"/>
        <w:widowControl w:val="0"/>
        <w:kinsoku/>
        <w:wordWrap/>
        <w:overflowPunct/>
        <w:topLinePunct w:val="0"/>
        <w:autoSpaceDE/>
        <w:autoSpaceDN/>
        <w:bidi w:val="0"/>
        <w:adjustRightInd/>
        <w:snapToGrid/>
        <w:spacing w:line="500" w:lineRule="exact"/>
        <w:ind w:leftChars="0" w:firstLine="560" w:firstLineChars="200"/>
        <w:jc w:val="both"/>
        <w:textAlignment w:val="auto"/>
        <w:rPr>
          <w:rFonts w:hint="eastAsia" w:ascii="仿宋_GB2312" w:hAnsi="仿宋_GB2312" w:eastAsia="仿宋_GB2312" w:cs="仿宋_GB2312"/>
          <w:b w:val="0"/>
          <w:bCs w:val="0"/>
          <w:color w:val="auto"/>
          <w:kern w:val="2"/>
          <w:sz w:val="28"/>
          <w:szCs w:val="28"/>
          <w:lang w:val="en-US" w:eastAsia="zh-CN"/>
        </w:rPr>
      </w:pPr>
      <w:r>
        <w:rPr>
          <w:rFonts w:hint="eastAsia" w:ascii="仿宋_GB2312" w:hAnsi="仿宋_GB2312" w:eastAsia="仿宋_GB2312" w:cs="仿宋_GB2312"/>
          <w:bCs/>
          <w:color w:val="auto"/>
          <w:sz w:val="28"/>
          <w:szCs w:val="28"/>
          <w:lang w:val="en-US" w:eastAsia="zh-CN"/>
        </w:rPr>
        <w:t xml:space="preserve">2.3.3 </w:t>
      </w:r>
      <w:r>
        <w:rPr>
          <w:rFonts w:hint="eastAsia" w:ascii="仿宋_GB2312" w:hAnsi="仿宋_GB2312" w:eastAsia="仿宋_GB2312" w:cs="仿宋_GB2312"/>
          <w:b w:val="0"/>
          <w:bCs w:val="0"/>
          <w:color w:val="auto"/>
          <w:kern w:val="2"/>
          <w:sz w:val="28"/>
          <w:szCs w:val="28"/>
          <w:lang w:val="en-US" w:eastAsia="zh-CN"/>
        </w:rPr>
        <w:t>润滑系统</w:t>
      </w:r>
    </w:p>
    <w:p w14:paraId="38D17D71">
      <w:pPr>
        <w:keepNext w:val="0"/>
        <w:keepLines w:val="0"/>
        <w:pageBreakBefore w:val="0"/>
        <w:widowControl w:val="0"/>
        <w:kinsoku/>
        <w:wordWrap/>
        <w:overflowPunct/>
        <w:topLinePunct w:val="0"/>
        <w:autoSpaceDE/>
        <w:autoSpaceDN/>
        <w:bidi w:val="0"/>
        <w:adjustRightInd/>
        <w:snapToGrid/>
        <w:spacing w:line="500" w:lineRule="exact"/>
        <w:ind w:leftChars="0" w:firstLine="560" w:firstLineChars="200"/>
        <w:jc w:val="both"/>
        <w:textAlignment w:val="auto"/>
        <w:rPr>
          <w:rFonts w:hint="eastAsia" w:ascii="仿宋_GB2312" w:hAnsi="仿宋_GB2312" w:eastAsia="仿宋_GB2312" w:cs="仿宋_GB2312"/>
          <w:b w:val="0"/>
          <w:bCs w:val="0"/>
          <w:color w:val="auto"/>
          <w:kern w:val="2"/>
          <w:sz w:val="28"/>
          <w:szCs w:val="28"/>
          <w:lang w:val="en-US" w:eastAsia="zh-CN"/>
        </w:rPr>
      </w:pPr>
      <w:r>
        <w:rPr>
          <w:rFonts w:hint="eastAsia" w:ascii="仿宋_GB2312" w:hAnsi="仿宋_GB2312" w:eastAsia="仿宋_GB2312" w:cs="仿宋_GB2312"/>
          <w:bCs/>
          <w:color w:val="auto"/>
          <w:sz w:val="28"/>
          <w:szCs w:val="28"/>
          <w:lang w:val="en-US" w:eastAsia="zh-CN"/>
        </w:rPr>
        <w:t>2.3.3.</w:t>
      </w:r>
      <w:r>
        <w:rPr>
          <w:rFonts w:hint="eastAsia" w:ascii="仿宋_GB2312" w:hAnsi="仿宋_GB2312" w:eastAsia="仿宋_GB2312" w:cs="仿宋_GB2312"/>
          <w:b w:val="0"/>
          <w:bCs w:val="0"/>
          <w:color w:val="auto"/>
          <w:kern w:val="2"/>
          <w:sz w:val="28"/>
          <w:szCs w:val="28"/>
          <w:lang w:val="en-US" w:eastAsia="zh-CN"/>
        </w:rPr>
        <w:t>1配备独立的循环润滑系统，确保主机各运动部件得到充分润滑。</w:t>
      </w:r>
    </w:p>
    <w:p w14:paraId="39C3ED71">
      <w:pPr>
        <w:keepNext w:val="0"/>
        <w:keepLines w:val="0"/>
        <w:pageBreakBefore w:val="0"/>
        <w:widowControl w:val="0"/>
        <w:kinsoku/>
        <w:wordWrap/>
        <w:overflowPunct/>
        <w:topLinePunct w:val="0"/>
        <w:autoSpaceDE/>
        <w:autoSpaceDN/>
        <w:bidi w:val="0"/>
        <w:adjustRightInd/>
        <w:snapToGrid/>
        <w:spacing w:line="500" w:lineRule="exact"/>
        <w:ind w:leftChars="0" w:firstLine="560" w:firstLineChars="200"/>
        <w:jc w:val="both"/>
        <w:textAlignment w:val="auto"/>
        <w:rPr>
          <w:rFonts w:hint="eastAsia" w:ascii="仿宋_GB2312" w:hAnsi="仿宋_GB2312" w:eastAsia="仿宋_GB2312" w:cs="仿宋_GB2312"/>
          <w:b w:val="0"/>
          <w:bCs w:val="0"/>
          <w:color w:val="auto"/>
          <w:kern w:val="2"/>
          <w:sz w:val="28"/>
          <w:szCs w:val="28"/>
          <w:lang w:val="en-US" w:eastAsia="zh-CN"/>
        </w:rPr>
      </w:pPr>
      <w:r>
        <w:rPr>
          <w:rFonts w:hint="eastAsia" w:ascii="仿宋_GB2312" w:hAnsi="仿宋_GB2312" w:eastAsia="仿宋_GB2312" w:cs="仿宋_GB2312"/>
          <w:bCs/>
          <w:color w:val="auto"/>
          <w:sz w:val="28"/>
          <w:szCs w:val="28"/>
          <w:lang w:val="en-US" w:eastAsia="zh-CN"/>
        </w:rPr>
        <w:t>2.3.3.</w:t>
      </w:r>
      <w:r>
        <w:rPr>
          <w:rFonts w:hint="eastAsia" w:ascii="仿宋_GB2312" w:hAnsi="仿宋_GB2312" w:eastAsia="仿宋_GB2312" w:cs="仿宋_GB2312"/>
          <w:b w:val="0"/>
          <w:bCs w:val="0"/>
          <w:color w:val="auto"/>
          <w:kern w:val="2"/>
          <w:sz w:val="28"/>
          <w:szCs w:val="28"/>
          <w:lang w:val="en-US" w:eastAsia="zh-CN"/>
        </w:rPr>
        <w:t>2润滑油采用专用的螺杆压缩机润滑油，具有良好的抗氧化、抗磨损和抗乳化性能。</w:t>
      </w:r>
    </w:p>
    <w:p w14:paraId="58770E6B">
      <w:pPr>
        <w:keepNext w:val="0"/>
        <w:keepLines w:val="0"/>
        <w:pageBreakBefore w:val="0"/>
        <w:widowControl w:val="0"/>
        <w:kinsoku/>
        <w:wordWrap/>
        <w:overflowPunct/>
        <w:topLinePunct w:val="0"/>
        <w:autoSpaceDE/>
        <w:autoSpaceDN/>
        <w:bidi w:val="0"/>
        <w:adjustRightInd/>
        <w:snapToGrid/>
        <w:spacing w:line="500" w:lineRule="exact"/>
        <w:ind w:leftChars="0" w:firstLine="560" w:firstLineChars="200"/>
        <w:jc w:val="both"/>
        <w:textAlignment w:val="auto"/>
        <w:rPr>
          <w:rFonts w:hint="eastAsia" w:ascii="仿宋_GB2312" w:hAnsi="仿宋_GB2312" w:eastAsia="仿宋_GB2312" w:cs="仿宋_GB2312"/>
          <w:b w:val="0"/>
          <w:bCs w:val="0"/>
          <w:color w:val="auto"/>
          <w:kern w:val="2"/>
          <w:sz w:val="28"/>
          <w:szCs w:val="28"/>
          <w:lang w:val="en-US" w:eastAsia="zh-CN"/>
        </w:rPr>
      </w:pPr>
      <w:r>
        <w:rPr>
          <w:rFonts w:hint="eastAsia" w:ascii="仿宋_GB2312" w:hAnsi="仿宋_GB2312" w:eastAsia="仿宋_GB2312" w:cs="仿宋_GB2312"/>
          <w:bCs/>
          <w:color w:val="auto"/>
          <w:sz w:val="28"/>
          <w:szCs w:val="28"/>
          <w:lang w:val="en-US" w:eastAsia="zh-CN"/>
        </w:rPr>
        <w:t>2.3.3.</w:t>
      </w:r>
      <w:r>
        <w:rPr>
          <w:rFonts w:hint="eastAsia" w:ascii="仿宋_GB2312" w:hAnsi="仿宋_GB2312" w:eastAsia="仿宋_GB2312" w:cs="仿宋_GB2312"/>
          <w:b w:val="0"/>
          <w:bCs w:val="0"/>
          <w:color w:val="auto"/>
          <w:kern w:val="2"/>
          <w:sz w:val="28"/>
          <w:szCs w:val="28"/>
          <w:lang w:val="en-US" w:eastAsia="zh-CN"/>
        </w:rPr>
        <w:t>3润滑系统设有油过滤器，能有效过滤杂质，延长润滑油和设备使用寿命。</w:t>
      </w:r>
    </w:p>
    <w:p w14:paraId="238CA070">
      <w:pPr>
        <w:keepNext w:val="0"/>
        <w:keepLines w:val="0"/>
        <w:pageBreakBefore w:val="0"/>
        <w:widowControl w:val="0"/>
        <w:kinsoku/>
        <w:wordWrap/>
        <w:overflowPunct/>
        <w:topLinePunct w:val="0"/>
        <w:autoSpaceDE/>
        <w:autoSpaceDN/>
        <w:bidi w:val="0"/>
        <w:adjustRightInd/>
        <w:snapToGrid/>
        <w:spacing w:line="500" w:lineRule="exact"/>
        <w:ind w:leftChars="0" w:firstLine="560" w:firstLineChars="200"/>
        <w:jc w:val="both"/>
        <w:textAlignment w:val="auto"/>
        <w:rPr>
          <w:rFonts w:hint="eastAsia" w:ascii="仿宋_GB2312" w:hAnsi="仿宋_GB2312" w:eastAsia="仿宋_GB2312" w:cs="仿宋_GB2312"/>
          <w:b w:val="0"/>
          <w:bCs w:val="0"/>
          <w:color w:val="auto"/>
          <w:kern w:val="2"/>
          <w:sz w:val="28"/>
          <w:szCs w:val="28"/>
          <w:lang w:val="en-US" w:eastAsia="zh-CN"/>
        </w:rPr>
      </w:pPr>
      <w:r>
        <w:rPr>
          <w:rFonts w:hint="eastAsia" w:ascii="仿宋_GB2312" w:hAnsi="仿宋_GB2312" w:eastAsia="仿宋_GB2312" w:cs="仿宋_GB2312"/>
          <w:bCs/>
          <w:color w:val="auto"/>
          <w:sz w:val="28"/>
          <w:szCs w:val="28"/>
          <w:lang w:val="en-US" w:eastAsia="zh-CN"/>
        </w:rPr>
        <w:t xml:space="preserve">2.3.4 </w:t>
      </w:r>
      <w:r>
        <w:rPr>
          <w:rFonts w:hint="eastAsia" w:ascii="仿宋_GB2312" w:hAnsi="仿宋_GB2312" w:eastAsia="仿宋_GB2312" w:cs="仿宋_GB2312"/>
          <w:b w:val="0"/>
          <w:bCs w:val="0"/>
          <w:color w:val="auto"/>
          <w:kern w:val="2"/>
          <w:sz w:val="28"/>
          <w:szCs w:val="28"/>
          <w:lang w:val="en-US" w:eastAsia="zh-CN"/>
        </w:rPr>
        <w:t>冷却系统</w:t>
      </w:r>
    </w:p>
    <w:p w14:paraId="69688A56">
      <w:pPr>
        <w:keepNext w:val="0"/>
        <w:keepLines w:val="0"/>
        <w:pageBreakBefore w:val="0"/>
        <w:widowControl w:val="0"/>
        <w:kinsoku/>
        <w:wordWrap/>
        <w:overflowPunct/>
        <w:topLinePunct w:val="0"/>
        <w:autoSpaceDE/>
        <w:autoSpaceDN/>
        <w:bidi w:val="0"/>
        <w:adjustRightInd/>
        <w:snapToGrid/>
        <w:spacing w:line="500" w:lineRule="exact"/>
        <w:ind w:leftChars="0" w:firstLine="560" w:firstLineChars="200"/>
        <w:jc w:val="both"/>
        <w:textAlignment w:val="auto"/>
        <w:rPr>
          <w:rFonts w:hint="eastAsia" w:ascii="仿宋_GB2312" w:hAnsi="仿宋_GB2312" w:eastAsia="仿宋_GB2312" w:cs="仿宋_GB2312"/>
          <w:b w:val="0"/>
          <w:bCs w:val="0"/>
          <w:color w:val="auto"/>
          <w:kern w:val="2"/>
          <w:sz w:val="28"/>
          <w:szCs w:val="28"/>
          <w:lang w:val="en-US" w:eastAsia="zh-CN"/>
        </w:rPr>
      </w:pPr>
      <w:r>
        <w:rPr>
          <w:rFonts w:hint="eastAsia" w:ascii="仿宋_GB2312" w:hAnsi="仿宋_GB2312" w:eastAsia="仿宋_GB2312" w:cs="仿宋_GB2312"/>
          <w:b w:val="0"/>
          <w:bCs w:val="0"/>
          <w:color w:val="auto"/>
          <w:kern w:val="2"/>
          <w:sz w:val="28"/>
          <w:szCs w:val="28"/>
          <w:lang w:val="en-US" w:eastAsia="zh-CN"/>
        </w:rPr>
        <w:t>风冷型：配备高效的风冷散热器，散热风扇风量充足，能确保设备在规定的环境温度范围内正常运行。散热器表面应进行防腐处理，易于清洁。</w:t>
      </w:r>
    </w:p>
    <w:p w14:paraId="5CA6420C">
      <w:pPr>
        <w:pStyle w:val="2"/>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_GB2312" w:hAnsi="仿宋_GB2312" w:eastAsia="仿宋_GB2312" w:cs="仿宋_GB2312"/>
          <w:bCs/>
          <w:color w:val="auto"/>
          <w:sz w:val="28"/>
          <w:szCs w:val="28"/>
          <w:lang w:val="en-US" w:eastAsia="zh-CN"/>
        </w:rPr>
      </w:pPr>
      <w:r>
        <w:rPr>
          <w:rFonts w:hint="eastAsia" w:ascii="仿宋_GB2312" w:hAnsi="仿宋_GB2312" w:eastAsia="仿宋_GB2312" w:cs="仿宋_GB2312"/>
          <w:bCs/>
          <w:color w:val="auto"/>
          <w:sz w:val="28"/>
          <w:szCs w:val="28"/>
          <w:lang w:val="en-US" w:eastAsia="zh-CN"/>
        </w:rPr>
        <w:t>2.3.5控制系统</w:t>
      </w:r>
    </w:p>
    <w:p w14:paraId="2F24D8A9">
      <w:pPr>
        <w:pStyle w:val="2"/>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_GB2312" w:hAnsi="仿宋_GB2312" w:eastAsia="仿宋_GB2312" w:cs="仿宋_GB2312"/>
          <w:bCs/>
          <w:color w:val="auto"/>
          <w:sz w:val="28"/>
          <w:szCs w:val="28"/>
          <w:lang w:val="en-US" w:eastAsia="zh-CN"/>
        </w:rPr>
      </w:pPr>
      <w:r>
        <w:rPr>
          <w:rFonts w:hint="eastAsia" w:ascii="仿宋_GB2312" w:hAnsi="仿宋_GB2312" w:eastAsia="仿宋_GB2312" w:cs="仿宋_GB2312"/>
          <w:bCs/>
          <w:color w:val="auto"/>
          <w:sz w:val="28"/>
          <w:szCs w:val="28"/>
          <w:lang w:val="en-US" w:eastAsia="zh-CN"/>
        </w:rPr>
        <w:t>2.3.5.1采用智能化控制系统，具备液晶显示屏，可实时显示设备的运行参数，如排气压力、排气温度、电机电流、运行时间等。</w:t>
      </w:r>
    </w:p>
    <w:p w14:paraId="3BD4817A">
      <w:pPr>
        <w:pStyle w:val="2"/>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_GB2312" w:hAnsi="仿宋_GB2312" w:eastAsia="仿宋_GB2312" w:cs="仿宋_GB2312"/>
          <w:bCs/>
          <w:color w:val="auto"/>
          <w:sz w:val="28"/>
          <w:szCs w:val="28"/>
          <w:lang w:val="en-US" w:eastAsia="zh-CN"/>
        </w:rPr>
      </w:pPr>
      <w:r>
        <w:rPr>
          <w:rFonts w:hint="eastAsia" w:ascii="仿宋_GB2312" w:hAnsi="仿宋_GB2312" w:eastAsia="仿宋_GB2312" w:cs="仿宋_GB2312"/>
          <w:bCs/>
          <w:color w:val="auto"/>
          <w:sz w:val="28"/>
          <w:szCs w:val="28"/>
          <w:lang w:val="en-US" w:eastAsia="zh-CN"/>
        </w:rPr>
        <w:t>2.3.5.2具备自动加载、卸载功能，根据用气需求自动调节压缩机的运行状态，实现节能运行。</w:t>
      </w:r>
    </w:p>
    <w:p w14:paraId="45897868">
      <w:pPr>
        <w:pStyle w:val="2"/>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_GB2312" w:hAnsi="仿宋_GB2312" w:eastAsia="仿宋_GB2312" w:cs="仿宋_GB2312"/>
          <w:bCs/>
          <w:color w:val="auto"/>
          <w:sz w:val="28"/>
          <w:szCs w:val="28"/>
          <w:lang w:val="en-US" w:eastAsia="zh-CN"/>
        </w:rPr>
      </w:pPr>
      <w:r>
        <w:rPr>
          <w:rFonts w:hint="eastAsia" w:ascii="仿宋_GB2312" w:hAnsi="仿宋_GB2312" w:eastAsia="仿宋_GB2312" w:cs="仿宋_GB2312"/>
          <w:bCs/>
          <w:color w:val="auto"/>
          <w:sz w:val="28"/>
          <w:szCs w:val="28"/>
          <w:lang w:val="en-US" w:eastAsia="zh-CN"/>
        </w:rPr>
        <w:t>2.3.5.3设有完善的保护功能，包括但不限于排气高温保护、排气高压保护、电机过载保护、油位低保护等，当设备出现异常情况时，能自动停机并发出声光报警信号。</w:t>
      </w:r>
    </w:p>
    <w:p w14:paraId="6812B7DA">
      <w:pPr>
        <w:pStyle w:val="2"/>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_GB2312" w:hAnsi="仿宋_GB2312" w:eastAsia="仿宋_GB2312" w:cs="仿宋_GB2312"/>
          <w:bCs/>
          <w:color w:val="auto"/>
          <w:sz w:val="28"/>
          <w:szCs w:val="28"/>
          <w:lang w:val="en-US" w:eastAsia="zh-CN"/>
        </w:rPr>
      </w:pPr>
      <w:r>
        <w:rPr>
          <w:rFonts w:hint="eastAsia" w:ascii="仿宋_GB2312" w:hAnsi="仿宋_GB2312" w:eastAsia="仿宋_GB2312" w:cs="仿宋_GB2312"/>
          <w:bCs/>
          <w:color w:val="auto"/>
          <w:sz w:val="28"/>
          <w:szCs w:val="28"/>
          <w:lang w:val="en-US" w:eastAsia="zh-CN"/>
        </w:rPr>
        <w:t>2.3.5.4控制系统应预留通信接口，支持 Modbus 等工业通信协议，可实现远程监控和集中管理。</w:t>
      </w:r>
    </w:p>
    <w:p w14:paraId="3E2A37E4">
      <w:pPr>
        <w:pStyle w:val="2"/>
        <w:keepNext w:val="0"/>
        <w:keepLines w:val="0"/>
        <w:pageBreakBefore w:val="0"/>
        <w:widowControl w:val="0"/>
        <w:kinsoku/>
        <w:wordWrap/>
        <w:overflowPunct/>
        <w:topLinePunct w:val="0"/>
        <w:autoSpaceDE/>
        <w:autoSpaceDN/>
        <w:bidi w:val="0"/>
        <w:adjustRightInd/>
        <w:snapToGrid/>
        <w:spacing w:line="500" w:lineRule="exact"/>
        <w:ind w:firstLine="562" w:firstLineChars="200"/>
        <w:jc w:val="left"/>
        <w:textAlignment w:val="auto"/>
        <w:rPr>
          <w:rFonts w:hint="eastAsia" w:ascii="仿宋_GB2312" w:hAnsi="仿宋_GB2312" w:eastAsia="仿宋_GB2312" w:cs="仿宋_GB2312"/>
          <w:b/>
          <w:bCs w:val="0"/>
          <w:color w:val="auto"/>
          <w:sz w:val="28"/>
          <w:szCs w:val="28"/>
        </w:rPr>
      </w:pPr>
      <w:r>
        <w:rPr>
          <w:rFonts w:hint="eastAsia" w:ascii="仿宋_GB2312" w:hAnsi="仿宋_GB2312" w:eastAsia="仿宋_GB2312" w:cs="仿宋_GB2312"/>
          <w:b/>
          <w:bCs w:val="0"/>
          <w:color w:val="auto"/>
          <w:sz w:val="28"/>
          <w:szCs w:val="28"/>
          <w:lang w:val="en-US" w:eastAsia="zh-CN"/>
        </w:rPr>
        <w:t>2.4</w:t>
      </w:r>
      <w:r>
        <w:rPr>
          <w:rFonts w:hint="eastAsia" w:ascii="仿宋_GB2312" w:hAnsi="仿宋_GB2312" w:eastAsia="仿宋_GB2312" w:cs="仿宋_GB2312"/>
          <w:b/>
          <w:bCs w:val="0"/>
          <w:color w:val="auto"/>
          <w:sz w:val="28"/>
          <w:szCs w:val="28"/>
        </w:rPr>
        <w:t>附加说明</w:t>
      </w:r>
    </w:p>
    <w:p w14:paraId="371DC6D7">
      <w:pPr>
        <w:keepNext w:val="0"/>
        <w:keepLines w:val="0"/>
        <w:pageBreakBefore w:val="0"/>
        <w:widowControl w:val="0"/>
        <w:tabs>
          <w:tab w:val="left" w:pos="0"/>
          <w:tab w:val="left" w:pos="900"/>
          <w:tab w:val="left" w:pos="1080"/>
        </w:tabs>
        <w:kinsoku/>
        <w:wordWrap/>
        <w:overflowPunct/>
        <w:topLinePunct w:val="0"/>
        <w:autoSpaceDE/>
        <w:autoSpaceDN/>
        <w:bidi w:val="0"/>
        <w:adjustRightInd/>
        <w:snapToGrid/>
        <w:spacing w:line="500" w:lineRule="exact"/>
        <w:ind w:leftChars="0" w:firstLine="560" w:firstLineChars="200"/>
        <w:jc w:val="both"/>
        <w:textAlignment w:val="auto"/>
        <w:rPr>
          <w:rFonts w:hint="eastAsia" w:ascii="仿宋_GB2312" w:hAnsi="仿宋_GB2312" w:eastAsia="仿宋_GB2312" w:cs="仿宋_GB2312"/>
          <w:bCs/>
          <w:color w:val="auto"/>
          <w:sz w:val="28"/>
          <w:szCs w:val="28"/>
        </w:rPr>
      </w:pPr>
      <w:r>
        <w:rPr>
          <w:rFonts w:hint="eastAsia" w:ascii="仿宋_GB2312" w:hAnsi="仿宋_GB2312" w:eastAsia="仿宋_GB2312" w:cs="仿宋_GB2312"/>
          <w:b w:val="0"/>
          <w:bCs/>
          <w:color w:val="auto"/>
          <w:sz w:val="28"/>
          <w:szCs w:val="28"/>
          <w:lang w:val="en-US" w:eastAsia="zh-CN"/>
        </w:rPr>
        <w:t>2.4</w:t>
      </w:r>
      <w:r>
        <w:rPr>
          <w:rFonts w:hint="eastAsia" w:ascii="仿宋_GB2312" w:hAnsi="仿宋_GB2312" w:eastAsia="仿宋_GB2312" w:cs="仿宋_GB2312"/>
          <w:bCs/>
          <w:color w:val="auto"/>
          <w:sz w:val="28"/>
          <w:szCs w:val="28"/>
          <w:lang w:val="en-US" w:eastAsia="zh-CN"/>
        </w:rPr>
        <w:t>.1</w:t>
      </w:r>
      <w:r>
        <w:rPr>
          <w:rFonts w:hint="eastAsia" w:ascii="仿宋_GB2312" w:hAnsi="仿宋_GB2312" w:eastAsia="仿宋_GB2312" w:cs="仿宋_GB2312"/>
          <w:bCs/>
          <w:color w:val="auto"/>
          <w:sz w:val="28"/>
          <w:szCs w:val="28"/>
        </w:rPr>
        <w:t>所用部件、组件及备件、材料等须符合</w:t>
      </w:r>
      <w:r>
        <w:rPr>
          <w:rFonts w:hint="eastAsia" w:ascii="仿宋_GB2312" w:hAnsi="仿宋_GB2312" w:eastAsia="仿宋_GB2312" w:cs="仿宋_GB2312"/>
          <w:bCs/>
          <w:color w:val="auto"/>
          <w:sz w:val="28"/>
          <w:szCs w:val="28"/>
          <w:lang w:eastAsia="zh-CN"/>
        </w:rPr>
        <w:t>现行有效的</w:t>
      </w:r>
      <w:r>
        <w:rPr>
          <w:rFonts w:hint="eastAsia" w:ascii="仿宋_GB2312" w:hAnsi="仿宋_GB2312" w:eastAsia="仿宋_GB2312" w:cs="仿宋_GB2312"/>
          <w:bCs/>
          <w:color w:val="auto"/>
          <w:sz w:val="28"/>
          <w:szCs w:val="28"/>
        </w:rPr>
        <w:t>国家标准或者行业标准。</w:t>
      </w:r>
    </w:p>
    <w:p w14:paraId="2D583C1E">
      <w:pPr>
        <w:keepNext w:val="0"/>
        <w:keepLines w:val="0"/>
        <w:pageBreakBefore w:val="0"/>
        <w:widowControl w:val="0"/>
        <w:tabs>
          <w:tab w:val="left" w:pos="0"/>
          <w:tab w:val="left" w:pos="900"/>
          <w:tab w:val="left" w:pos="1080"/>
        </w:tabs>
        <w:kinsoku/>
        <w:wordWrap/>
        <w:overflowPunct/>
        <w:topLinePunct w:val="0"/>
        <w:autoSpaceDE/>
        <w:autoSpaceDN/>
        <w:bidi w:val="0"/>
        <w:adjustRightInd/>
        <w:snapToGrid/>
        <w:spacing w:line="500" w:lineRule="exact"/>
        <w:ind w:leftChars="0" w:firstLine="560" w:firstLineChars="200"/>
        <w:jc w:val="both"/>
        <w:textAlignment w:val="auto"/>
        <w:rPr>
          <w:rFonts w:hint="eastAsia" w:ascii="仿宋_GB2312" w:hAnsi="仿宋_GB2312" w:eastAsia="仿宋_GB2312" w:cs="仿宋_GB2312"/>
          <w:bCs/>
          <w:color w:val="auto"/>
          <w:sz w:val="28"/>
          <w:szCs w:val="28"/>
        </w:rPr>
      </w:pPr>
      <w:r>
        <w:rPr>
          <w:rFonts w:hint="eastAsia" w:ascii="仿宋_GB2312" w:hAnsi="仿宋_GB2312" w:eastAsia="仿宋_GB2312" w:cs="仿宋_GB2312"/>
          <w:b w:val="0"/>
          <w:bCs/>
          <w:color w:val="auto"/>
          <w:sz w:val="28"/>
          <w:szCs w:val="28"/>
          <w:lang w:val="en-US" w:eastAsia="zh-CN"/>
        </w:rPr>
        <w:t>2.4</w:t>
      </w:r>
      <w:r>
        <w:rPr>
          <w:rFonts w:hint="eastAsia" w:ascii="仿宋_GB2312" w:hAnsi="仿宋_GB2312" w:eastAsia="仿宋_GB2312" w:cs="仿宋_GB2312"/>
          <w:bCs/>
          <w:color w:val="auto"/>
          <w:sz w:val="28"/>
          <w:szCs w:val="28"/>
          <w:lang w:val="en-US" w:eastAsia="zh-CN"/>
        </w:rPr>
        <w:t>.2</w:t>
      </w:r>
      <w:r>
        <w:rPr>
          <w:rFonts w:hint="eastAsia" w:ascii="仿宋_GB2312" w:hAnsi="仿宋_GB2312" w:eastAsia="仿宋_GB2312" w:cs="仿宋_GB2312"/>
          <w:bCs/>
          <w:color w:val="auto"/>
          <w:sz w:val="28"/>
          <w:szCs w:val="28"/>
        </w:rPr>
        <w:t>所用部件、组件及备件、材料等应全部为新制造备件、材料，不得是翻新或者旧的备件、材料。</w:t>
      </w:r>
    </w:p>
    <w:p w14:paraId="4B21F11E">
      <w:pPr>
        <w:keepNext w:val="0"/>
        <w:keepLines w:val="0"/>
        <w:pageBreakBefore w:val="0"/>
        <w:widowControl w:val="0"/>
        <w:tabs>
          <w:tab w:val="left" w:pos="0"/>
          <w:tab w:val="left" w:pos="900"/>
          <w:tab w:val="left" w:pos="1080"/>
        </w:tabs>
        <w:kinsoku/>
        <w:wordWrap/>
        <w:overflowPunct/>
        <w:topLinePunct w:val="0"/>
        <w:autoSpaceDE/>
        <w:autoSpaceDN/>
        <w:bidi w:val="0"/>
        <w:adjustRightInd/>
        <w:snapToGrid/>
        <w:spacing w:line="500" w:lineRule="exact"/>
        <w:ind w:leftChars="0" w:firstLine="560" w:firstLineChars="200"/>
        <w:jc w:val="both"/>
        <w:textAlignment w:val="auto"/>
        <w:rPr>
          <w:rFonts w:hint="eastAsia" w:ascii="仿宋_GB2312" w:hAnsi="仿宋_GB2312" w:eastAsia="仿宋_GB2312" w:cs="仿宋_GB2312"/>
          <w:bCs/>
          <w:color w:val="auto"/>
          <w:sz w:val="28"/>
          <w:szCs w:val="28"/>
        </w:rPr>
      </w:pPr>
      <w:r>
        <w:rPr>
          <w:rFonts w:hint="eastAsia" w:ascii="仿宋_GB2312" w:hAnsi="仿宋_GB2312" w:eastAsia="仿宋_GB2312" w:cs="仿宋_GB2312"/>
          <w:b w:val="0"/>
          <w:bCs/>
          <w:color w:val="auto"/>
          <w:sz w:val="28"/>
          <w:szCs w:val="28"/>
          <w:lang w:val="en-US" w:eastAsia="zh-CN"/>
        </w:rPr>
        <w:t>2.4</w:t>
      </w:r>
      <w:r>
        <w:rPr>
          <w:rFonts w:hint="eastAsia" w:ascii="仿宋_GB2312" w:hAnsi="仿宋_GB2312" w:eastAsia="仿宋_GB2312" w:cs="仿宋_GB2312"/>
          <w:bCs/>
          <w:color w:val="auto"/>
          <w:sz w:val="28"/>
          <w:szCs w:val="28"/>
          <w:lang w:val="en-US" w:eastAsia="zh-CN"/>
        </w:rPr>
        <w:t>.3</w:t>
      </w:r>
      <w:r>
        <w:rPr>
          <w:rFonts w:hint="eastAsia" w:ascii="仿宋_GB2312" w:hAnsi="仿宋_GB2312" w:eastAsia="仿宋_GB2312" w:cs="仿宋_GB2312"/>
          <w:bCs/>
          <w:color w:val="auto"/>
          <w:sz w:val="28"/>
          <w:szCs w:val="28"/>
          <w:lang w:eastAsia="zh-CN"/>
        </w:rPr>
        <w:t>设备</w:t>
      </w:r>
      <w:r>
        <w:rPr>
          <w:rFonts w:hint="eastAsia" w:ascii="仿宋_GB2312" w:hAnsi="仿宋_GB2312" w:eastAsia="仿宋_GB2312" w:cs="仿宋_GB2312"/>
          <w:bCs/>
          <w:color w:val="auto"/>
          <w:sz w:val="28"/>
          <w:szCs w:val="28"/>
        </w:rPr>
        <w:t>整体应有出厂合格证明</w:t>
      </w:r>
      <w:r>
        <w:rPr>
          <w:rFonts w:hint="eastAsia" w:ascii="仿宋_GB2312" w:hAnsi="仿宋_GB2312" w:eastAsia="仿宋_GB2312" w:cs="仿宋_GB2312"/>
          <w:bCs/>
          <w:color w:val="auto"/>
          <w:sz w:val="28"/>
          <w:szCs w:val="28"/>
          <w:lang w:eastAsia="zh-CN"/>
        </w:rPr>
        <w:t>、</w:t>
      </w:r>
      <w:r>
        <w:rPr>
          <w:rFonts w:hint="eastAsia" w:ascii="仿宋_GB2312" w:hAnsi="仿宋_GB2312" w:eastAsia="仿宋_GB2312" w:cs="仿宋_GB2312"/>
          <w:bCs/>
          <w:color w:val="auto"/>
          <w:sz w:val="28"/>
          <w:szCs w:val="28"/>
          <w:lang w:val="en-US" w:eastAsia="zh-CN"/>
        </w:rPr>
        <w:t>说明书、易损件型号清单</w:t>
      </w:r>
      <w:r>
        <w:rPr>
          <w:rFonts w:hint="eastAsia" w:ascii="仿宋_GB2312" w:hAnsi="仿宋_GB2312" w:eastAsia="仿宋_GB2312" w:cs="仿宋_GB2312"/>
          <w:bCs/>
          <w:color w:val="auto"/>
          <w:sz w:val="28"/>
          <w:szCs w:val="28"/>
        </w:rPr>
        <w:t>。</w:t>
      </w:r>
    </w:p>
    <w:p w14:paraId="5E86E4B0">
      <w:pPr>
        <w:keepNext w:val="0"/>
        <w:keepLines w:val="0"/>
        <w:pageBreakBefore w:val="0"/>
        <w:widowControl w:val="0"/>
        <w:numPr>
          <w:ilvl w:val="0"/>
          <w:numId w:val="0"/>
        </w:numPr>
        <w:tabs>
          <w:tab w:val="left" w:pos="0"/>
          <w:tab w:val="left" w:pos="900"/>
          <w:tab w:val="left" w:pos="1080"/>
        </w:tabs>
        <w:kinsoku/>
        <w:wordWrap/>
        <w:overflowPunct/>
        <w:topLinePunct w:val="0"/>
        <w:autoSpaceDE/>
        <w:autoSpaceDN/>
        <w:bidi w:val="0"/>
        <w:adjustRightInd/>
        <w:snapToGrid/>
        <w:spacing w:line="500" w:lineRule="exact"/>
        <w:ind w:leftChars="0" w:firstLine="560" w:firstLineChars="200"/>
        <w:textAlignment w:val="auto"/>
        <w:rPr>
          <w:rFonts w:hint="default" w:ascii="仿宋_GB2312" w:hAnsi="仿宋_GB2312" w:eastAsia="仿宋_GB2312" w:cs="仿宋_GB2312"/>
          <w:color w:val="auto"/>
          <w:sz w:val="28"/>
          <w:szCs w:val="28"/>
          <w:lang w:val="en-US" w:eastAsia="zh-CN"/>
        </w:rPr>
      </w:pPr>
      <w:r>
        <w:rPr>
          <w:rFonts w:hint="eastAsia" w:ascii="仿宋_GB2312" w:hAnsi="仿宋_GB2312" w:eastAsia="仿宋_GB2312" w:cs="仿宋_GB2312"/>
          <w:b w:val="0"/>
          <w:bCs/>
          <w:color w:val="auto"/>
          <w:sz w:val="28"/>
          <w:szCs w:val="28"/>
          <w:lang w:val="en-US" w:eastAsia="zh-CN"/>
        </w:rPr>
        <w:t>2.4</w:t>
      </w:r>
      <w:r>
        <w:rPr>
          <w:rFonts w:hint="eastAsia" w:ascii="仿宋_GB2312" w:hAnsi="仿宋_GB2312" w:eastAsia="仿宋_GB2312" w:cs="仿宋_GB2312"/>
          <w:color w:val="auto"/>
          <w:sz w:val="28"/>
          <w:szCs w:val="28"/>
          <w:lang w:val="en-US" w:eastAsia="zh-CN"/>
        </w:rPr>
        <w:t>.4</w:t>
      </w:r>
      <w:r>
        <w:rPr>
          <w:rFonts w:hint="eastAsia" w:ascii="仿宋_GB2312" w:hAnsi="仿宋_GB2312" w:eastAsia="仿宋_GB2312" w:cs="仿宋_GB2312"/>
          <w:color w:val="auto"/>
          <w:sz w:val="28"/>
          <w:szCs w:val="28"/>
        </w:rPr>
        <w:t>安装</w:t>
      </w:r>
      <w:r>
        <w:rPr>
          <w:rFonts w:hint="eastAsia" w:ascii="仿宋_GB2312" w:hAnsi="仿宋_GB2312" w:eastAsia="仿宋_GB2312" w:cs="仿宋_GB2312"/>
          <w:color w:val="auto"/>
          <w:sz w:val="28"/>
          <w:szCs w:val="28"/>
          <w:lang w:eastAsia="zh-CN"/>
        </w:rPr>
        <w:t>过程如存在问题，</w:t>
      </w:r>
      <w:r>
        <w:rPr>
          <w:rFonts w:hint="eastAsia" w:ascii="仿宋_GB2312" w:hAnsi="仿宋_GB2312" w:eastAsia="仿宋_GB2312" w:cs="仿宋_GB2312"/>
          <w:color w:val="auto"/>
          <w:sz w:val="28"/>
          <w:szCs w:val="28"/>
        </w:rPr>
        <w:t>生产厂家</w:t>
      </w:r>
      <w:r>
        <w:rPr>
          <w:rFonts w:hint="eastAsia" w:ascii="仿宋_GB2312" w:hAnsi="仿宋_GB2312" w:eastAsia="仿宋_GB2312" w:cs="仿宋_GB2312"/>
          <w:color w:val="auto"/>
          <w:sz w:val="28"/>
          <w:szCs w:val="28"/>
          <w:lang w:eastAsia="zh-CN"/>
        </w:rPr>
        <w:t>技术人员</w:t>
      </w:r>
      <w:r>
        <w:rPr>
          <w:rFonts w:hint="eastAsia" w:ascii="仿宋_GB2312" w:hAnsi="仿宋_GB2312" w:eastAsia="仿宋_GB2312" w:cs="仿宋_GB2312"/>
          <w:color w:val="auto"/>
          <w:sz w:val="28"/>
          <w:szCs w:val="28"/>
        </w:rPr>
        <w:t>需到现场</w:t>
      </w:r>
      <w:r>
        <w:rPr>
          <w:rFonts w:hint="eastAsia" w:ascii="仿宋_GB2312" w:hAnsi="仿宋_GB2312" w:eastAsia="仿宋_GB2312" w:cs="仿宋_GB2312"/>
          <w:color w:val="auto"/>
          <w:sz w:val="28"/>
          <w:szCs w:val="28"/>
          <w:lang w:eastAsia="zh-CN"/>
        </w:rPr>
        <w:t>进行确认</w:t>
      </w:r>
      <w:r>
        <w:rPr>
          <w:rFonts w:hint="eastAsia" w:ascii="仿宋_GB2312" w:hAnsi="仿宋_GB2312" w:eastAsia="仿宋_GB2312" w:cs="仿宋_GB2312"/>
          <w:color w:val="auto"/>
          <w:sz w:val="28"/>
          <w:szCs w:val="28"/>
          <w:lang w:val="en-US" w:eastAsia="zh-CN"/>
        </w:rPr>
        <w:t>。</w:t>
      </w:r>
    </w:p>
    <w:p w14:paraId="7550E148">
      <w:pPr>
        <w:keepNext w:val="0"/>
        <w:keepLines w:val="0"/>
        <w:pageBreakBefore w:val="0"/>
        <w:widowControl w:val="0"/>
        <w:tabs>
          <w:tab w:val="left" w:pos="0"/>
          <w:tab w:val="left" w:pos="900"/>
          <w:tab w:val="left" w:pos="1080"/>
        </w:tabs>
        <w:kinsoku/>
        <w:wordWrap/>
        <w:overflowPunct/>
        <w:topLinePunct w:val="0"/>
        <w:autoSpaceDE/>
        <w:autoSpaceDN/>
        <w:bidi w:val="0"/>
        <w:adjustRightInd/>
        <w:snapToGrid/>
        <w:spacing w:line="500" w:lineRule="exact"/>
        <w:ind w:leftChars="0" w:firstLine="562" w:firstLineChars="200"/>
        <w:textAlignment w:val="auto"/>
        <w:rPr>
          <w:rFonts w:hint="eastAsia" w:ascii="仿宋_GB2312" w:hAnsi="仿宋_GB2312" w:eastAsia="仿宋_GB2312" w:cs="仿宋_GB2312"/>
          <w:b/>
          <w:color w:val="auto"/>
          <w:sz w:val="28"/>
          <w:szCs w:val="28"/>
          <w:lang w:eastAsia="zh-CN"/>
        </w:rPr>
      </w:pPr>
      <w:r>
        <w:rPr>
          <w:rFonts w:hint="eastAsia" w:ascii="仿宋_GB2312" w:hAnsi="仿宋_GB2312" w:eastAsia="仿宋_GB2312" w:cs="仿宋_GB2312"/>
          <w:b/>
          <w:color w:val="auto"/>
          <w:sz w:val="28"/>
          <w:szCs w:val="28"/>
          <w:lang w:eastAsia="zh-CN"/>
        </w:rPr>
        <w:t>三、数量及推荐制造厂商</w:t>
      </w:r>
    </w:p>
    <w:p w14:paraId="162EF578">
      <w:pPr>
        <w:pStyle w:val="2"/>
        <w:keepNext w:val="0"/>
        <w:keepLines w:val="0"/>
        <w:pageBreakBefore w:val="0"/>
        <w:widowControl w:val="0"/>
        <w:kinsoku/>
        <w:wordWrap/>
        <w:overflowPunct/>
        <w:topLinePunct w:val="0"/>
        <w:autoSpaceDE/>
        <w:autoSpaceDN/>
        <w:bidi w:val="0"/>
        <w:adjustRightInd/>
        <w:snapToGrid/>
        <w:spacing w:line="500" w:lineRule="exact"/>
        <w:ind w:firstLine="562" w:firstLineChars="200"/>
        <w:textAlignment w:val="auto"/>
        <w:rPr>
          <w:rFonts w:hint="eastAsia" w:ascii="仿宋_GB2312" w:hAnsi="仿宋_GB2312" w:eastAsia="仿宋_GB2312" w:cs="仿宋_GB2312"/>
          <w:b/>
          <w:bCs/>
          <w:color w:val="auto"/>
          <w:sz w:val="28"/>
          <w:szCs w:val="28"/>
          <w:lang w:val="en-US" w:eastAsia="zh-CN"/>
        </w:rPr>
      </w:pPr>
      <w:r>
        <w:rPr>
          <w:rFonts w:hint="eastAsia" w:ascii="仿宋_GB2312" w:hAnsi="仿宋_GB2312" w:eastAsia="仿宋_GB2312" w:cs="仿宋_GB2312"/>
          <w:b/>
          <w:bCs/>
          <w:color w:val="auto"/>
          <w:sz w:val="28"/>
          <w:szCs w:val="28"/>
          <w:lang w:val="en-US" w:eastAsia="zh-CN"/>
        </w:rPr>
        <w:t>3.1供应数量</w:t>
      </w:r>
    </w:p>
    <w:tbl>
      <w:tblPr>
        <w:tblStyle w:val="7"/>
        <w:tblW w:w="833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2248"/>
        <w:gridCol w:w="2850"/>
        <w:gridCol w:w="720"/>
        <w:gridCol w:w="1503"/>
        <w:gridCol w:w="1015"/>
      </w:tblGrid>
      <w:tr w14:paraId="296FF9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0" w:hRule="atLeast"/>
        </w:trPr>
        <w:tc>
          <w:tcPr>
            <w:tcW w:w="22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DDEC2EE">
            <w:pPr>
              <w:keepNext w:val="0"/>
              <w:keepLines w:val="0"/>
              <w:widowControl/>
              <w:suppressLineNumbers w:val="0"/>
              <w:jc w:val="center"/>
              <w:textAlignment w:val="center"/>
              <w:rPr>
                <w:rFonts w:hint="eastAsia" w:ascii="仿宋_GB2312" w:hAnsi="仿宋_GB2312" w:eastAsia="仿宋_GB2312" w:cs="仿宋_GB2312"/>
                <w:b/>
                <w:i w:val="0"/>
                <w:color w:val="auto"/>
                <w:sz w:val="24"/>
                <w:szCs w:val="24"/>
                <w:u w:val="none"/>
              </w:rPr>
            </w:pPr>
            <w:r>
              <w:rPr>
                <w:rFonts w:hint="eastAsia" w:ascii="仿宋_GB2312" w:hAnsi="仿宋_GB2312" w:eastAsia="仿宋_GB2312" w:cs="仿宋_GB2312"/>
                <w:b/>
                <w:i w:val="0"/>
                <w:color w:val="auto"/>
                <w:kern w:val="0"/>
                <w:sz w:val="24"/>
                <w:szCs w:val="24"/>
                <w:u w:val="none"/>
                <w:lang w:val="en-US" w:eastAsia="zh-CN" w:bidi="ar"/>
              </w:rPr>
              <w:t>名 称</w:t>
            </w:r>
          </w:p>
        </w:tc>
        <w:tc>
          <w:tcPr>
            <w:tcW w:w="28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C76FCA6">
            <w:pPr>
              <w:keepNext w:val="0"/>
              <w:keepLines w:val="0"/>
              <w:widowControl/>
              <w:suppressLineNumbers w:val="0"/>
              <w:jc w:val="center"/>
              <w:textAlignment w:val="center"/>
              <w:rPr>
                <w:rFonts w:hint="eastAsia" w:ascii="仿宋_GB2312" w:hAnsi="仿宋_GB2312" w:eastAsia="仿宋_GB2312" w:cs="仿宋_GB2312"/>
                <w:b/>
                <w:i w:val="0"/>
                <w:color w:val="auto"/>
                <w:sz w:val="24"/>
                <w:szCs w:val="24"/>
                <w:u w:val="none"/>
              </w:rPr>
            </w:pPr>
            <w:r>
              <w:rPr>
                <w:rFonts w:hint="eastAsia" w:ascii="仿宋_GB2312" w:hAnsi="仿宋_GB2312" w:eastAsia="仿宋_GB2312" w:cs="仿宋_GB2312"/>
                <w:b/>
                <w:i w:val="0"/>
                <w:color w:val="auto"/>
                <w:kern w:val="0"/>
                <w:sz w:val="24"/>
                <w:szCs w:val="24"/>
                <w:u w:val="none"/>
                <w:lang w:val="en-US" w:eastAsia="zh-CN" w:bidi="ar"/>
              </w:rPr>
              <w:t>规  格  型  号</w:t>
            </w:r>
          </w:p>
        </w:tc>
        <w:tc>
          <w:tcPr>
            <w:tcW w:w="7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46F1621">
            <w:pPr>
              <w:keepNext w:val="0"/>
              <w:keepLines w:val="0"/>
              <w:widowControl/>
              <w:suppressLineNumbers w:val="0"/>
              <w:jc w:val="center"/>
              <w:textAlignment w:val="center"/>
              <w:rPr>
                <w:rFonts w:hint="eastAsia" w:ascii="仿宋_GB2312" w:hAnsi="仿宋_GB2312" w:eastAsia="仿宋_GB2312" w:cs="仿宋_GB2312"/>
                <w:b/>
                <w:i w:val="0"/>
                <w:color w:val="auto"/>
                <w:sz w:val="24"/>
                <w:szCs w:val="24"/>
                <w:u w:val="none"/>
              </w:rPr>
            </w:pPr>
            <w:r>
              <w:rPr>
                <w:rFonts w:hint="eastAsia" w:ascii="仿宋_GB2312" w:hAnsi="仿宋_GB2312" w:eastAsia="仿宋_GB2312" w:cs="仿宋_GB2312"/>
                <w:b/>
                <w:i w:val="0"/>
                <w:color w:val="auto"/>
                <w:kern w:val="0"/>
                <w:sz w:val="24"/>
                <w:szCs w:val="24"/>
                <w:u w:val="none"/>
                <w:lang w:val="en-US" w:eastAsia="zh-CN" w:bidi="ar"/>
              </w:rPr>
              <w:t>单 位</w:t>
            </w:r>
          </w:p>
        </w:tc>
        <w:tc>
          <w:tcPr>
            <w:tcW w:w="150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7FD4B5B">
            <w:pPr>
              <w:keepNext w:val="0"/>
              <w:keepLines w:val="0"/>
              <w:widowControl/>
              <w:suppressLineNumbers w:val="0"/>
              <w:jc w:val="center"/>
              <w:textAlignment w:val="center"/>
              <w:rPr>
                <w:rFonts w:hint="eastAsia" w:ascii="仿宋_GB2312" w:hAnsi="仿宋_GB2312" w:eastAsia="仿宋_GB2312" w:cs="仿宋_GB2312"/>
                <w:b/>
                <w:i w:val="0"/>
                <w:color w:val="auto"/>
                <w:kern w:val="0"/>
                <w:sz w:val="24"/>
                <w:szCs w:val="24"/>
                <w:u w:val="none"/>
                <w:lang w:val="en-US" w:eastAsia="zh-CN" w:bidi="ar"/>
              </w:rPr>
            </w:pPr>
            <w:r>
              <w:rPr>
                <w:rFonts w:hint="eastAsia" w:ascii="仿宋_GB2312" w:hAnsi="仿宋_GB2312" w:eastAsia="仿宋_GB2312" w:cs="仿宋_GB2312"/>
                <w:b/>
                <w:i w:val="0"/>
                <w:color w:val="auto"/>
                <w:kern w:val="0"/>
                <w:sz w:val="24"/>
                <w:szCs w:val="24"/>
                <w:u w:val="none"/>
                <w:lang w:val="en-US" w:eastAsia="zh-CN" w:bidi="ar"/>
              </w:rPr>
              <w:t>物料编码</w:t>
            </w:r>
          </w:p>
        </w:tc>
        <w:tc>
          <w:tcPr>
            <w:tcW w:w="101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86D9409">
            <w:pPr>
              <w:keepNext w:val="0"/>
              <w:keepLines w:val="0"/>
              <w:widowControl/>
              <w:suppressLineNumbers w:val="0"/>
              <w:jc w:val="center"/>
              <w:textAlignment w:val="center"/>
              <w:rPr>
                <w:rFonts w:hint="eastAsia" w:ascii="仿宋_GB2312" w:hAnsi="仿宋_GB2312" w:eastAsia="仿宋_GB2312" w:cs="仿宋_GB2312"/>
                <w:b/>
                <w:i w:val="0"/>
                <w:color w:val="auto"/>
                <w:sz w:val="24"/>
                <w:szCs w:val="24"/>
                <w:u w:val="none"/>
              </w:rPr>
            </w:pPr>
            <w:r>
              <w:rPr>
                <w:rFonts w:hint="eastAsia" w:ascii="仿宋_GB2312" w:hAnsi="仿宋_GB2312" w:eastAsia="仿宋_GB2312" w:cs="仿宋_GB2312"/>
                <w:b/>
                <w:i w:val="0"/>
                <w:color w:val="auto"/>
                <w:kern w:val="0"/>
                <w:sz w:val="24"/>
                <w:szCs w:val="24"/>
                <w:u w:val="none"/>
                <w:lang w:val="en-US" w:eastAsia="zh-CN" w:bidi="ar"/>
              </w:rPr>
              <w:t>数 量</w:t>
            </w:r>
          </w:p>
        </w:tc>
      </w:tr>
      <w:tr w14:paraId="76E81E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32" w:hRule="atLeast"/>
        </w:trPr>
        <w:tc>
          <w:tcPr>
            <w:tcW w:w="22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B3CC564">
            <w:pPr>
              <w:keepNext w:val="0"/>
              <w:keepLines w:val="0"/>
              <w:widowControl/>
              <w:suppressLineNumbers w:val="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b/>
                <w:bCs/>
                <w:color w:val="auto"/>
                <w:sz w:val="24"/>
                <w:szCs w:val="24"/>
                <w:u w:val="none"/>
                <w:lang w:eastAsia="zh-CN"/>
              </w:rPr>
              <w:t>喷油双螺杆空气压缩机</w:t>
            </w:r>
          </w:p>
        </w:tc>
        <w:tc>
          <w:tcPr>
            <w:tcW w:w="28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5C241B1">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lang w:val="en-US" w:eastAsia="zh-CN"/>
              </w:rPr>
              <w:t>额定排气压力0.8MPA,电机功率30kw，排气量5.5m³/min，整机一级能效</w:t>
            </w:r>
          </w:p>
        </w:tc>
        <w:tc>
          <w:tcPr>
            <w:tcW w:w="7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E4D4E0B">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台</w:t>
            </w:r>
          </w:p>
        </w:tc>
        <w:tc>
          <w:tcPr>
            <w:tcW w:w="150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F3471BD">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仿宋_GB2312" w:hAnsi="仿宋_GB2312" w:eastAsia="仿宋_GB2312" w:cs="仿宋_GB2312"/>
                <w:color w:val="auto"/>
                <w:kern w:val="0"/>
                <w:sz w:val="24"/>
                <w:szCs w:val="24"/>
                <w:lang w:val="en-US" w:eastAsia="zh-CN"/>
              </w:rPr>
            </w:pPr>
          </w:p>
        </w:tc>
        <w:tc>
          <w:tcPr>
            <w:tcW w:w="101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D35327A">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kern w:val="0"/>
                <w:sz w:val="24"/>
                <w:szCs w:val="24"/>
                <w:lang w:val="en-US" w:eastAsia="zh-CN"/>
              </w:rPr>
              <w:t>1</w:t>
            </w:r>
          </w:p>
        </w:tc>
      </w:tr>
    </w:tbl>
    <w:p w14:paraId="25E2ED5C">
      <w:pPr>
        <w:pStyle w:val="2"/>
        <w:keepNext w:val="0"/>
        <w:keepLines w:val="0"/>
        <w:pageBreakBefore w:val="0"/>
        <w:widowControl w:val="0"/>
        <w:kinsoku/>
        <w:wordWrap/>
        <w:overflowPunct/>
        <w:topLinePunct w:val="0"/>
        <w:autoSpaceDE/>
        <w:autoSpaceDN/>
        <w:bidi w:val="0"/>
        <w:adjustRightInd/>
        <w:snapToGrid/>
        <w:spacing w:line="500" w:lineRule="exact"/>
        <w:ind w:firstLine="562" w:firstLineChars="200"/>
        <w:textAlignment w:val="auto"/>
        <w:rPr>
          <w:rFonts w:hint="eastAsia" w:ascii="仿宋_GB2312" w:hAnsi="仿宋_GB2312" w:eastAsia="仿宋_GB2312" w:cs="仿宋_GB2312"/>
          <w:b/>
          <w:color w:val="auto"/>
          <w:sz w:val="28"/>
          <w:szCs w:val="28"/>
          <w:lang w:eastAsia="zh-CN"/>
        </w:rPr>
      </w:pPr>
      <w:r>
        <w:rPr>
          <w:rFonts w:hint="eastAsia" w:ascii="仿宋_GB2312" w:hAnsi="仿宋_GB2312" w:eastAsia="仿宋_GB2312" w:cs="仿宋_GB2312"/>
          <w:b/>
          <w:color w:val="auto"/>
          <w:sz w:val="28"/>
          <w:szCs w:val="28"/>
          <w:lang w:val="en-US" w:eastAsia="zh-CN"/>
        </w:rPr>
        <w:t>3.2空气压缩机推</w:t>
      </w:r>
      <w:r>
        <w:rPr>
          <w:rFonts w:hint="eastAsia" w:ascii="仿宋_GB2312" w:hAnsi="仿宋_GB2312" w:eastAsia="仿宋_GB2312" w:cs="仿宋_GB2312"/>
          <w:b/>
          <w:color w:val="auto"/>
          <w:sz w:val="28"/>
          <w:szCs w:val="28"/>
          <w:lang w:eastAsia="zh-CN"/>
        </w:rPr>
        <w:t>荐制造厂商</w:t>
      </w:r>
    </w:p>
    <w:p w14:paraId="6664D7FD">
      <w:pPr>
        <w:pStyle w:val="2"/>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_GB2312" w:hAnsi="仿宋_GB2312" w:eastAsia="仿宋_GB2312" w:cs="仿宋_GB2312"/>
          <w:b w:val="0"/>
          <w:bCs/>
          <w:color w:val="auto"/>
          <w:sz w:val="28"/>
          <w:szCs w:val="28"/>
          <w:lang w:val="en-US" w:eastAsia="zh-CN"/>
        </w:rPr>
      </w:pPr>
      <w:r>
        <w:rPr>
          <w:rFonts w:hint="eastAsia" w:ascii="仿宋_GB2312" w:hAnsi="仿宋_GB2312" w:eastAsia="仿宋_GB2312" w:cs="仿宋_GB2312"/>
          <w:b w:val="0"/>
          <w:bCs/>
          <w:color w:val="auto"/>
          <w:sz w:val="28"/>
          <w:szCs w:val="28"/>
          <w:lang w:val="en-US" w:eastAsia="zh-CN"/>
        </w:rPr>
        <w:t>参照或相当于：国内知名品牌。</w:t>
      </w:r>
      <w:bookmarkStart w:id="0" w:name="_GoBack"/>
      <w:bookmarkEnd w:id="0"/>
    </w:p>
    <w:p w14:paraId="014FB411">
      <w:pPr>
        <w:pStyle w:val="2"/>
        <w:keepNext w:val="0"/>
        <w:keepLines w:val="0"/>
        <w:pageBreakBefore w:val="0"/>
        <w:widowControl w:val="0"/>
        <w:numPr>
          <w:ilvl w:val="0"/>
          <w:numId w:val="2"/>
        </w:numPr>
        <w:kinsoku/>
        <w:wordWrap/>
        <w:overflowPunct/>
        <w:topLinePunct w:val="0"/>
        <w:autoSpaceDE/>
        <w:autoSpaceDN/>
        <w:bidi w:val="0"/>
        <w:adjustRightInd/>
        <w:snapToGrid/>
        <w:spacing w:line="500" w:lineRule="exact"/>
        <w:ind w:left="700" w:leftChars="0" w:firstLine="0" w:firstLineChars="0"/>
        <w:textAlignment w:val="auto"/>
        <w:rPr>
          <w:rFonts w:hint="eastAsia" w:ascii="宋体" w:hAnsi="宋体" w:cs="Times New Roman"/>
          <w:b/>
          <w:color w:val="auto"/>
          <w:sz w:val="28"/>
          <w:szCs w:val="28"/>
          <w:lang w:eastAsia="zh-CN"/>
        </w:rPr>
      </w:pPr>
      <w:r>
        <w:rPr>
          <w:rFonts w:hint="eastAsia" w:ascii="宋体" w:hAnsi="宋体" w:cs="Times New Roman"/>
          <w:b/>
          <w:color w:val="auto"/>
          <w:sz w:val="28"/>
          <w:szCs w:val="28"/>
          <w:lang w:eastAsia="zh-CN"/>
        </w:rPr>
        <w:t>到货验收</w:t>
      </w:r>
    </w:p>
    <w:p w14:paraId="44F4E2E3">
      <w:pPr>
        <w:pStyle w:val="2"/>
        <w:ind w:firstLine="560" w:firstLineChars="200"/>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lang w:val="en-US" w:eastAsia="zh-CN"/>
        </w:rPr>
        <w:t>4.1乙方所提供的备件在现场进行验收，如存在质量问题，乙方无条件负责免费更换。设备到货后由乙方组织甲方相关人员对设备进行开箱验收，随机设备及附件数量种类必须符合本协议中设施供货范围要求。</w:t>
      </w:r>
    </w:p>
    <w:p w14:paraId="60569F24">
      <w:pPr>
        <w:pStyle w:val="2"/>
        <w:ind w:firstLine="560" w:firstLineChars="200"/>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lang w:val="en-US" w:eastAsia="zh-CN"/>
        </w:rPr>
        <w:t>4.2到货后依据现行国家标准、行业标准及本技术规格书进行验收</w:t>
      </w:r>
      <w:r>
        <w:rPr>
          <w:rFonts w:hint="eastAsia" w:ascii="仿宋_GB2312" w:hAnsi="仿宋_GB2312" w:eastAsia="仿宋_GB2312" w:cs="仿宋_GB2312"/>
          <w:b w:val="0"/>
          <w:bCs w:val="0"/>
          <w:color w:val="auto"/>
          <w:kern w:val="2"/>
          <w:sz w:val="28"/>
          <w:szCs w:val="28"/>
          <w:lang w:val="en-US" w:eastAsia="zh-CN"/>
        </w:rPr>
        <w:t>，到货验收合格仅对设备外观及相关附件进行验收，最终以零固使用评价结果为最终依据</w:t>
      </w:r>
      <w:r>
        <w:rPr>
          <w:rFonts w:hint="eastAsia" w:ascii="仿宋_GB2312" w:hAnsi="仿宋_GB2312" w:eastAsia="仿宋_GB2312" w:cs="仿宋_GB2312"/>
          <w:b w:val="0"/>
          <w:bCs w:val="0"/>
          <w:color w:val="auto"/>
          <w:sz w:val="28"/>
          <w:szCs w:val="28"/>
          <w:lang w:val="en-US" w:eastAsia="zh-CN"/>
        </w:rPr>
        <w:t>。</w:t>
      </w:r>
    </w:p>
    <w:p w14:paraId="6AA88378">
      <w:pPr>
        <w:pStyle w:val="2"/>
        <w:ind w:firstLine="560" w:firstLineChars="200"/>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lang w:val="en-US" w:eastAsia="zh-CN"/>
        </w:rPr>
        <w:t>4.3外观质量验收：</w:t>
      </w:r>
    </w:p>
    <w:p w14:paraId="463F32C2">
      <w:pPr>
        <w:tabs>
          <w:tab w:val="left" w:pos="540"/>
          <w:tab w:val="left" w:pos="720"/>
          <w:tab w:val="left" w:pos="1080"/>
        </w:tabs>
        <w:spacing w:line="360" w:lineRule="auto"/>
        <w:ind w:firstLine="560" w:firstLineChars="200"/>
        <w:rPr>
          <w:rFonts w:hint="eastAsia" w:ascii="仿宋_GB2312" w:hAnsi="仿宋_GB2312" w:eastAsia="仿宋_GB2312" w:cs="仿宋_GB2312"/>
          <w:b w:val="0"/>
          <w:bCs w:val="0"/>
          <w:color w:val="auto"/>
          <w:kern w:val="2"/>
          <w:sz w:val="28"/>
          <w:szCs w:val="28"/>
          <w:lang w:val="en-US" w:eastAsia="zh-CN" w:bidi="zh-CN"/>
        </w:rPr>
      </w:pPr>
      <w:r>
        <w:rPr>
          <w:rFonts w:hint="eastAsia" w:ascii="仿宋_GB2312" w:hAnsi="仿宋_GB2312" w:eastAsia="仿宋_GB2312" w:cs="仿宋_GB2312"/>
          <w:b w:val="0"/>
          <w:bCs w:val="0"/>
          <w:color w:val="auto"/>
          <w:kern w:val="2"/>
          <w:sz w:val="28"/>
          <w:szCs w:val="28"/>
          <w:lang w:val="en-US" w:eastAsia="zh-CN" w:bidi="zh-CN"/>
        </w:rPr>
        <w:t>4.3.1外包装无挤压变形；</w:t>
      </w:r>
    </w:p>
    <w:p w14:paraId="58E37EE9">
      <w:pPr>
        <w:tabs>
          <w:tab w:val="left" w:pos="540"/>
          <w:tab w:val="left" w:pos="720"/>
          <w:tab w:val="left" w:pos="1080"/>
        </w:tabs>
        <w:spacing w:line="360" w:lineRule="auto"/>
        <w:ind w:firstLine="560" w:firstLineChars="200"/>
        <w:rPr>
          <w:rFonts w:hint="eastAsia" w:ascii="仿宋_GB2312" w:hAnsi="仿宋_GB2312" w:eastAsia="仿宋_GB2312" w:cs="仿宋_GB2312"/>
          <w:b w:val="0"/>
          <w:bCs w:val="0"/>
          <w:color w:val="auto"/>
          <w:kern w:val="2"/>
          <w:sz w:val="28"/>
          <w:szCs w:val="28"/>
          <w:lang w:val="en-US" w:eastAsia="zh-CN" w:bidi="zh-CN"/>
        </w:rPr>
      </w:pPr>
      <w:r>
        <w:rPr>
          <w:rFonts w:hint="eastAsia" w:ascii="仿宋_GB2312" w:hAnsi="仿宋_GB2312" w:eastAsia="仿宋_GB2312" w:cs="仿宋_GB2312"/>
          <w:b w:val="0"/>
          <w:bCs w:val="0"/>
          <w:color w:val="auto"/>
          <w:kern w:val="2"/>
          <w:sz w:val="28"/>
          <w:szCs w:val="28"/>
          <w:lang w:val="en-US" w:eastAsia="zh-CN" w:bidi="zh-CN"/>
        </w:rPr>
        <w:t>4.3.2备件无破损、变形。</w:t>
      </w:r>
    </w:p>
    <w:p w14:paraId="23505E46">
      <w:pPr>
        <w:pStyle w:val="2"/>
        <w:ind w:firstLine="560" w:firstLineChars="200"/>
        <w:rPr>
          <w:rFonts w:hint="default" w:ascii="仿宋_GB2312" w:hAnsi="仿宋_GB2312" w:eastAsia="仿宋_GB2312" w:cs="仿宋_GB2312"/>
          <w:b w:val="0"/>
          <w:bCs w:val="0"/>
          <w:color w:val="auto"/>
          <w:kern w:val="2"/>
          <w:sz w:val="28"/>
          <w:szCs w:val="28"/>
          <w:lang w:val="en-US" w:eastAsia="zh-CN" w:bidi="zh-CN"/>
        </w:rPr>
      </w:pPr>
      <w:r>
        <w:rPr>
          <w:rFonts w:hint="eastAsia" w:ascii="仿宋_GB2312" w:hAnsi="仿宋_GB2312" w:eastAsia="仿宋_GB2312" w:cs="仿宋_GB2312"/>
          <w:b w:val="0"/>
          <w:bCs w:val="0"/>
          <w:color w:val="auto"/>
          <w:kern w:val="2"/>
          <w:sz w:val="28"/>
          <w:szCs w:val="28"/>
          <w:lang w:val="en-US" w:eastAsia="zh-CN" w:bidi="zh-CN"/>
        </w:rPr>
        <w:t>4.3.3根据设备各部件的具体要求，乙方可自行选择包装形式，但确保货物到达现场后外观完好无损，对于出现由于运输造成的设备质量问题，乙方应在收到甲方通知后30天内，免费负责修理或更换有缺陷的零部件或整台设备，同时甲方保留对乙方保留索赔的权利。</w:t>
      </w:r>
    </w:p>
    <w:p w14:paraId="4EE4C5F9">
      <w:pPr>
        <w:pStyle w:val="2"/>
        <w:keepNext w:val="0"/>
        <w:keepLines w:val="0"/>
        <w:pageBreakBefore w:val="0"/>
        <w:widowControl w:val="0"/>
        <w:kinsoku/>
        <w:wordWrap/>
        <w:overflowPunct/>
        <w:topLinePunct w:val="0"/>
        <w:autoSpaceDE/>
        <w:autoSpaceDN/>
        <w:bidi w:val="0"/>
        <w:adjustRightInd/>
        <w:snapToGrid/>
        <w:spacing w:line="500" w:lineRule="exact"/>
        <w:ind w:firstLine="562" w:firstLineChars="200"/>
        <w:textAlignment w:val="auto"/>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lang w:eastAsia="zh-CN"/>
        </w:rPr>
        <w:t>五、</w:t>
      </w:r>
      <w:r>
        <w:rPr>
          <w:rFonts w:hint="eastAsia" w:ascii="仿宋_GB2312" w:hAnsi="仿宋_GB2312" w:eastAsia="仿宋_GB2312" w:cs="仿宋_GB2312"/>
          <w:b/>
          <w:color w:val="auto"/>
          <w:sz w:val="28"/>
          <w:szCs w:val="28"/>
        </w:rPr>
        <w:t>提供资料</w:t>
      </w:r>
    </w:p>
    <w:p w14:paraId="18D07DC0">
      <w:pPr>
        <w:keepNext w:val="0"/>
        <w:keepLines w:val="0"/>
        <w:pageBreakBefore w:val="0"/>
        <w:widowControl w:val="0"/>
        <w:kinsoku/>
        <w:wordWrap/>
        <w:overflowPunct/>
        <w:topLinePunct w:val="0"/>
        <w:autoSpaceDE/>
        <w:autoSpaceDN/>
        <w:bidi w:val="0"/>
        <w:adjustRightInd/>
        <w:snapToGrid/>
        <w:spacing w:line="500" w:lineRule="exact"/>
        <w:ind w:leftChars="0" w:firstLine="562"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b/>
          <w:bCs/>
          <w:color w:val="auto"/>
          <w:sz w:val="28"/>
          <w:szCs w:val="28"/>
          <w:lang w:val="en-US" w:eastAsia="zh-CN"/>
        </w:rPr>
        <w:t>5</w:t>
      </w:r>
      <w:r>
        <w:rPr>
          <w:rFonts w:hint="eastAsia" w:ascii="仿宋_GB2312" w:hAnsi="仿宋_GB2312" w:eastAsia="仿宋_GB2312" w:cs="仿宋_GB2312"/>
          <w:b/>
          <w:bCs/>
          <w:color w:val="auto"/>
          <w:sz w:val="28"/>
          <w:szCs w:val="28"/>
        </w:rPr>
        <w:t>.1乙方在中标后 15天内将正确的纸版和电子版提供给甲方</w:t>
      </w:r>
      <w:r>
        <w:rPr>
          <w:rFonts w:hint="eastAsia" w:ascii="仿宋_GB2312" w:hAnsi="仿宋_GB2312" w:eastAsia="仿宋_GB2312" w:cs="仿宋_GB2312"/>
          <w:b/>
          <w:bCs/>
          <w:color w:val="auto"/>
          <w:sz w:val="28"/>
          <w:szCs w:val="28"/>
          <w:lang w:eastAsia="zh-CN"/>
        </w:rPr>
        <w:t>，明细如下</w:t>
      </w:r>
      <w:r>
        <w:rPr>
          <w:rFonts w:hint="eastAsia" w:ascii="仿宋_GB2312" w:hAnsi="仿宋_GB2312" w:eastAsia="仿宋_GB2312" w:cs="仿宋_GB2312"/>
          <w:b/>
          <w:bCs/>
          <w:color w:val="auto"/>
          <w:sz w:val="28"/>
          <w:szCs w:val="28"/>
        </w:rPr>
        <w:t>：</w:t>
      </w:r>
    </w:p>
    <w:p w14:paraId="4824FC6C">
      <w:pPr>
        <w:keepNext w:val="0"/>
        <w:keepLines w:val="0"/>
        <w:pageBreakBefore w:val="0"/>
        <w:widowControl w:val="0"/>
        <w:tabs>
          <w:tab w:val="left" w:pos="0"/>
          <w:tab w:val="left" w:pos="420"/>
          <w:tab w:val="left" w:pos="600"/>
        </w:tabs>
        <w:kinsoku/>
        <w:wordWrap/>
        <w:overflowPunct/>
        <w:topLinePunct w:val="0"/>
        <w:autoSpaceDE/>
        <w:autoSpaceDN/>
        <w:bidi w:val="0"/>
        <w:adjustRightInd/>
        <w:snapToGrid/>
        <w:spacing w:line="500" w:lineRule="exact"/>
        <w:ind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5</w:t>
      </w:r>
      <w:r>
        <w:rPr>
          <w:rFonts w:hint="eastAsia" w:ascii="仿宋_GB2312" w:hAnsi="仿宋_GB2312" w:eastAsia="仿宋_GB2312" w:cs="仿宋_GB2312"/>
          <w:color w:val="auto"/>
          <w:sz w:val="28"/>
          <w:szCs w:val="28"/>
        </w:rPr>
        <w:t>.1.1</w:t>
      </w:r>
      <w:r>
        <w:rPr>
          <w:rFonts w:hint="eastAsia" w:ascii="仿宋_GB2312" w:hAnsi="仿宋_GB2312" w:eastAsia="仿宋_GB2312" w:cs="仿宋_GB2312"/>
          <w:color w:val="auto"/>
          <w:sz w:val="28"/>
          <w:szCs w:val="28"/>
          <w:lang w:eastAsia="zh-CN"/>
        </w:rPr>
        <w:t>空气压缩机</w:t>
      </w:r>
      <w:r>
        <w:rPr>
          <w:rFonts w:hint="eastAsia" w:ascii="仿宋_GB2312" w:hAnsi="仿宋_GB2312" w:eastAsia="仿宋_GB2312" w:cs="仿宋_GB2312"/>
          <w:color w:val="auto"/>
          <w:sz w:val="28"/>
          <w:szCs w:val="28"/>
        </w:rPr>
        <w:t>外购件明细表、</w:t>
      </w:r>
      <w:r>
        <w:rPr>
          <w:rFonts w:hint="eastAsia" w:ascii="仿宋_GB2312" w:hAnsi="仿宋_GB2312" w:eastAsia="仿宋_GB2312" w:cs="仿宋_GB2312"/>
          <w:color w:val="auto"/>
          <w:sz w:val="28"/>
          <w:szCs w:val="28"/>
          <w:lang w:eastAsia="zh-CN"/>
        </w:rPr>
        <w:t>空气压缩机</w:t>
      </w:r>
      <w:r>
        <w:rPr>
          <w:rFonts w:hint="eastAsia" w:ascii="仿宋_GB2312" w:hAnsi="仿宋_GB2312" w:eastAsia="仿宋_GB2312" w:cs="仿宋_GB2312"/>
          <w:color w:val="auto"/>
          <w:sz w:val="28"/>
          <w:szCs w:val="28"/>
        </w:rPr>
        <w:t>使用维护说明书</w:t>
      </w:r>
    </w:p>
    <w:p w14:paraId="4A93ADC4">
      <w:pPr>
        <w:keepNext w:val="0"/>
        <w:keepLines w:val="0"/>
        <w:pageBreakBefore w:val="0"/>
        <w:widowControl w:val="0"/>
        <w:tabs>
          <w:tab w:val="left" w:pos="0"/>
          <w:tab w:val="left" w:pos="420"/>
          <w:tab w:val="left" w:pos="600"/>
        </w:tabs>
        <w:kinsoku/>
        <w:wordWrap/>
        <w:overflowPunct/>
        <w:topLinePunct w:val="0"/>
        <w:autoSpaceDE/>
        <w:autoSpaceDN/>
        <w:bidi w:val="0"/>
        <w:adjustRightInd/>
        <w:snapToGrid/>
        <w:spacing w:line="500" w:lineRule="exact"/>
        <w:ind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5</w:t>
      </w:r>
      <w:r>
        <w:rPr>
          <w:rFonts w:hint="eastAsia" w:ascii="仿宋_GB2312" w:hAnsi="仿宋_GB2312" w:eastAsia="仿宋_GB2312" w:cs="仿宋_GB2312"/>
          <w:color w:val="auto"/>
          <w:sz w:val="28"/>
          <w:szCs w:val="28"/>
        </w:rPr>
        <w:t>.1.2</w:t>
      </w:r>
      <w:r>
        <w:rPr>
          <w:rFonts w:hint="eastAsia" w:ascii="仿宋_GB2312" w:hAnsi="仿宋_GB2312" w:eastAsia="仿宋_GB2312" w:cs="仿宋_GB2312"/>
          <w:color w:val="auto"/>
          <w:sz w:val="28"/>
          <w:szCs w:val="28"/>
          <w:lang w:eastAsia="zh-CN"/>
        </w:rPr>
        <w:t>空气压缩机</w:t>
      </w:r>
      <w:r>
        <w:rPr>
          <w:rFonts w:hint="eastAsia" w:ascii="仿宋_GB2312" w:hAnsi="仿宋_GB2312" w:eastAsia="仿宋_GB2312" w:cs="仿宋_GB2312"/>
          <w:color w:val="auto"/>
          <w:sz w:val="28"/>
          <w:szCs w:val="28"/>
        </w:rPr>
        <w:t>零部件、易损件及其他备件明细表</w:t>
      </w:r>
    </w:p>
    <w:p w14:paraId="01AA0C50">
      <w:pPr>
        <w:keepNext w:val="0"/>
        <w:keepLines w:val="0"/>
        <w:pageBreakBefore w:val="0"/>
        <w:widowControl w:val="0"/>
        <w:tabs>
          <w:tab w:val="left" w:pos="0"/>
          <w:tab w:val="left" w:pos="420"/>
          <w:tab w:val="left" w:pos="600"/>
        </w:tabs>
        <w:kinsoku/>
        <w:wordWrap/>
        <w:overflowPunct/>
        <w:topLinePunct w:val="0"/>
        <w:autoSpaceDE/>
        <w:autoSpaceDN/>
        <w:bidi w:val="0"/>
        <w:adjustRightInd/>
        <w:snapToGrid/>
        <w:spacing w:line="500" w:lineRule="exact"/>
        <w:ind w:leftChars="0" w:firstLine="560" w:firstLineChars="200"/>
        <w:jc w:val="both"/>
        <w:textAlignment w:val="auto"/>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val="en-US" w:eastAsia="zh-CN"/>
        </w:rPr>
        <w:t>5</w:t>
      </w:r>
      <w:r>
        <w:rPr>
          <w:rFonts w:hint="eastAsia" w:ascii="仿宋_GB2312" w:hAnsi="仿宋_GB2312" w:eastAsia="仿宋_GB2312" w:cs="仿宋_GB2312"/>
          <w:color w:val="auto"/>
          <w:sz w:val="28"/>
          <w:szCs w:val="28"/>
        </w:rPr>
        <w:t>.1.3</w:t>
      </w:r>
      <w:r>
        <w:rPr>
          <w:rFonts w:hint="eastAsia" w:ascii="仿宋_GB2312" w:hAnsi="仿宋_GB2312" w:eastAsia="仿宋_GB2312" w:cs="仿宋_GB2312"/>
          <w:color w:val="auto"/>
          <w:sz w:val="28"/>
          <w:szCs w:val="28"/>
          <w:lang w:eastAsia="zh-CN"/>
        </w:rPr>
        <w:t>空气压缩机</w:t>
      </w:r>
      <w:r>
        <w:rPr>
          <w:rFonts w:hint="eastAsia" w:ascii="仿宋_GB2312" w:hAnsi="仿宋_GB2312" w:eastAsia="仿宋_GB2312" w:cs="仿宋_GB2312"/>
          <w:color w:val="auto"/>
          <w:sz w:val="28"/>
          <w:szCs w:val="28"/>
        </w:rPr>
        <w:t>本体安装尺寸图纸及零部件尺寸图纸</w:t>
      </w:r>
      <w:r>
        <w:rPr>
          <w:rFonts w:hint="eastAsia" w:ascii="仿宋_GB2312" w:hAnsi="仿宋_GB2312" w:eastAsia="仿宋_GB2312" w:cs="仿宋_GB2312"/>
          <w:color w:val="auto"/>
          <w:sz w:val="28"/>
          <w:szCs w:val="28"/>
          <w:lang w:eastAsia="zh-CN"/>
        </w:rPr>
        <w:t>（图章）。</w:t>
      </w:r>
    </w:p>
    <w:p w14:paraId="0A58FAE8">
      <w:pPr>
        <w:keepNext w:val="0"/>
        <w:keepLines w:val="0"/>
        <w:pageBreakBefore w:val="0"/>
        <w:widowControl w:val="0"/>
        <w:kinsoku/>
        <w:wordWrap/>
        <w:overflowPunct/>
        <w:topLinePunct w:val="0"/>
        <w:autoSpaceDE/>
        <w:autoSpaceDN/>
        <w:bidi w:val="0"/>
        <w:adjustRightInd/>
        <w:snapToGrid/>
        <w:spacing w:line="500" w:lineRule="exact"/>
        <w:ind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5</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US" w:eastAsia="zh-CN"/>
        </w:rPr>
        <w:t>1.4</w:t>
      </w:r>
      <w:r>
        <w:rPr>
          <w:rFonts w:hint="eastAsia" w:ascii="仿宋_GB2312" w:hAnsi="仿宋_GB2312" w:eastAsia="仿宋_GB2312" w:cs="仿宋_GB2312"/>
          <w:color w:val="auto"/>
          <w:sz w:val="28"/>
          <w:szCs w:val="28"/>
          <w:lang w:eastAsia="zh-CN"/>
        </w:rPr>
        <w:t>空气压缩机</w:t>
      </w:r>
      <w:r>
        <w:rPr>
          <w:rFonts w:hint="eastAsia" w:ascii="仿宋_GB2312" w:hAnsi="仿宋_GB2312" w:eastAsia="仿宋_GB2312" w:cs="仿宋_GB2312"/>
          <w:color w:val="auto"/>
          <w:sz w:val="28"/>
          <w:szCs w:val="28"/>
        </w:rPr>
        <w:t>到达现场时乙方出具</w:t>
      </w:r>
      <w:r>
        <w:rPr>
          <w:rFonts w:hint="eastAsia" w:ascii="仿宋_GB2312" w:hAnsi="仿宋_GB2312" w:eastAsia="仿宋_GB2312" w:cs="仿宋_GB2312"/>
          <w:color w:val="auto"/>
          <w:sz w:val="28"/>
          <w:szCs w:val="28"/>
          <w:lang w:eastAsia="zh-CN"/>
        </w:rPr>
        <w:t>空气压缩机</w:t>
      </w:r>
      <w:r>
        <w:rPr>
          <w:rFonts w:hint="eastAsia" w:ascii="仿宋_GB2312" w:hAnsi="仿宋_GB2312" w:eastAsia="仿宋_GB2312" w:cs="仿宋_GB2312"/>
          <w:color w:val="auto"/>
          <w:sz w:val="28"/>
          <w:szCs w:val="28"/>
        </w:rPr>
        <w:t>产品合格证。</w:t>
      </w:r>
    </w:p>
    <w:p w14:paraId="4CAF0BA2">
      <w:pPr>
        <w:pStyle w:val="2"/>
        <w:ind w:firstLine="560" w:firstLineChars="200"/>
        <w:rPr>
          <w:rFonts w:hint="eastAsia" w:ascii="仿宋_GB2312" w:hAnsi="仿宋_GB2312" w:eastAsia="仿宋_GB2312" w:cs="仿宋_GB2312"/>
          <w:color w:val="auto"/>
          <w:kern w:val="2"/>
          <w:sz w:val="28"/>
          <w:szCs w:val="28"/>
          <w:lang w:val="en-US" w:eastAsia="zh-CN" w:bidi="ar-SA"/>
        </w:rPr>
      </w:pPr>
      <w:r>
        <w:rPr>
          <w:rFonts w:hint="eastAsia" w:ascii="仿宋_GB2312" w:hAnsi="仿宋_GB2312" w:eastAsia="仿宋_GB2312" w:cs="仿宋_GB2312"/>
          <w:color w:val="auto"/>
          <w:kern w:val="2"/>
          <w:sz w:val="28"/>
          <w:szCs w:val="28"/>
          <w:lang w:val="en-US" w:eastAsia="zh-CN" w:bidi="ar-SA"/>
        </w:rPr>
        <w:t>5.1.5装箱清单及产品合格证，出厂试验报告原件（章）。</w:t>
      </w:r>
    </w:p>
    <w:p w14:paraId="3A87CE50">
      <w:pPr>
        <w:pStyle w:val="3"/>
        <w:keepNext w:val="0"/>
        <w:keepLines w:val="0"/>
        <w:pageBreakBefore w:val="0"/>
        <w:widowControl w:val="0"/>
        <w:kinsoku/>
        <w:wordWrap/>
        <w:overflowPunct/>
        <w:topLinePunct w:val="0"/>
        <w:autoSpaceDE/>
        <w:autoSpaceDN/>
        <w:bidi w:val="0"/>
        <w:adjustRightInd/>
        <w:snapToGrid/>
        <w:spacing w:line="500" w:lineRule="exact"/>
        <w:ind w:leftChars="0" w:firstLine="562" w:firstLineChars="200"/>
        <w:jc w:val="both"/>
        <w:textAlignment w:val="auto"/>
        <w:rPr>
          <w:rFonts w:hint="eastAsia" w:ascii="仿宋_GB2312" w:hAnsi="仿宋_GB2312" w:eastAsia="仿宋_GB2312" w:cs="仿宋_GB2312"/>
          <w:b/>
          <w:bCs/>
          <w:color w:val="auto"/>
          <w:sz w:val="28"/>
          <w:szCs w:val="28"/>
          <w:lang w:val="en-US" w:eastAsia="zh-CN"/>
        </w:rPr>
      </w:pPr>
      <w:r>
        <w:rPr>
          <w:rFonts w:hint="eastAsia" w:ascii="仿宋_GB2312" w:hAnsi="仿宋_GB2312" w:eastAsia="仿宋_GB2312" w:cs="仿宋_GB2312"/>
          <w:b/>
          <w:bCs/>
          <w:color w:val="auto"/>
          <w:sz w:val="28"/>
          <w:szCs w:val="28"/>
          <w:lang w:val="en-US" w:eastAsia="zh-CN"/>
        </w:rPr>
        <w:t>5</w:t>
      </w:r>
      <w:r>
        <w:rPr>
          <w:rFonts w:hint="eastAsia" w:ascii="仿宋_GB2312" w:hAnsi="仿宋_GB2312" w:eastAsia="仿宋_GB2312" w:cs="仿宋_GB2312"/>
          <w:b/>
          <w:bCs/>
          <w:color w:val="auto"/>
          <w:sz w:val="28"/>
          <w:szCs w:val="28"/>
        </w:rPr>
        <w:t>.</w:t>
      </w:r>
      <w:r>
        <w:rPr>
          <w:rFonts w:hint="eastAsia" w:ascii="仿宋_GB2312" w:hAnsi="仿宋_GB2312" w:eastAsia="仿宋_GB2312" w:cs="仿宋_GB2312"/>
          <w:b/>
          <w:bCs/>
          <w:color w:val="auto"/>
          <w:sz w:val="28"/>
          <w:szCs w:val="28"/>
          <w:lang w:val="en-US" w:eastAsia="zh-CN"/>
        </w:rPr>
        <w:t>2</w:t>
      </w:r>
      <w:r>
        <w:rPr>
          <w:rFonts w:hint="eastAsia" w:ascii="仿宋_GB2312" w:hAnsi="仿宋_GB2312" w:eastAsia="仿宋_GB2312" w:cs="仿宋_GB2312"/>
          <w:b/>
          <w:bCs/>
          <w:color w:val="auto"/>
          <w:sz w:val="28"/>
          <w:szCs w:val="28"/>
        </w:rPr>
        <w:t>甲方邮寄信息：</w:t>
      </w:r>
    </w:p>
    <w:p w14:paraId="6665CB44">
      <w:pPr>
        <w:pStyle w:val="3"/>
        <w:keepNext w:val="0"/>
        <w:keepLines w:val="0"/>
        <w:pageBreakBefore w:val="0"/>
        <w:widowControl w:val="0"/>
        <w:kinsoku/>
        <w:wordWrap/>
        <w:overflowPunct/>
        <w:topLinePunct w:val="0"/>
        <w:autoSpaceDE/>
        <w:autoSpaceDN/>
        <w:bidi w:val="0"/>
        <w:adjustRightInd/>
        <w:snapToGrid/>
        <w:spacing w:line="500" w:lineRule="exact"/>
        <w:ind w:firstLine="560" w:firstLineChars="200"/>
        <w:jc w:val="both"/>
        <w:textAlignment w:val="auto"/>
        <w:rPr>
          <w:rFonts w:hint="default"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rPr>
        <w:t>邮寄地址：甘肃</w:t>
      </w:r>
      <w:r>
        <w:rPr>
          <w:rFonts w:hint="eastAsia" w:ascii="仿宋_GB2312" w:hAnsi="仿宋_GB2312" w:eastAsia="仿宋_GB2312" w:cs="仿宋_GB2312"/>
          <w:color w:val="auto"/>
          <w:sz w:val="28"/>
          <w:szCs w:val="28"/>
          <w:lang w:val="en-US" w:eastAsia="zh-CN"/>
        </w:rPr>
        <w:t>酒钢集团宏兴钢铁股份公司储运部</w:t>
      </w:r>
      <w:r>
        <w:rPr>
          <w:rFonts w:hint="eastAsia" w:ascii="仿宋_GB2312" w:hAnsi="仿宋_GB2312" w:eastAsia="仿宋_GB2312" w:cs="仿宋_GB2312"/>
          <w:color w:val="auto"/>
          <w:sz w:val="28"/>
          <w:szCs w:val="28"/>
          <w:u w:val="single"/>
          <w:lang w:val="en-US" w:eastAsia="zh-CN"/>
        </w:rPr>
        <w:t>嘉东原料作业区</w:t>
      </w:r>
    </w:p>
    <w:p w14:paraId="5BEFC50B">
      <w:pPr>
        <w:pStyle w:val="3"/>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rPr>
        <w:t>邮政编码：</w:t>
      </w:r>
      <w:r>
        <w:rPr>
          <w:rFonts w:hint="eastAsia" w:ascii="仿宋_GB2312" w:hAnsi="仿宋_GB2312" w:eastAsia="仿宋_GB2312" w:cs="仿宋_GB2312"/>
          <w:color w:val="auto"/>
          <w:sz w:val="28"/>
          <w:szCs w:val="28"/>
          <w:u w:val="single"/>
        </w:rPr>
        <w:t>73</w:t>
      </w:r>
      <w:r>
        <w:rPr>
          <w:rFonts w:hint="eastAsia" w:ascii="仿宋_GB2312" w:hAnsi="仿宋_GB2312" w:eastAsia="仿宋_GB2312" w:cs="仿宋_GB2312"/>
          <w:color w:val="auto"/>
          <w:sz w:val="28"/>
          <w:szCs w:val="28"/>
          <w:u w:val="single"/>
          <w:lang w:val="en-US" w:eastAsia="zh-CN"/>
        </w:rPr>
        <w:t>5100</w:t>
      </w:r>
    </w:p>
    <w:p w14:paraId="30671876">
      <w:pPr>
        <w:pStyle w:val="3"/>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rPr>
        <w:t>收件人</w:t>
      </w:r>
      <w:r>
        <w:rPr>
          <w:rFonts w:hint="eastAsia" w:ascii="仿宋_GB2312" w:hAnsi="仿宋_GB2312" w:eastAsia="仿宋_GB2312" w:cs="仿宋_GB2312"/>
          <w:color w:val="auto"/>
          <w:sz w:val="28"/>
          <w:szCs w:val="28"/>
          <w:lang w:val="en-US" w:eastAsia="zh-CN"/>
        </w:rPr>
        <w:t>:王海斌</w:t>
      </w:r>
    </w:p>
    <w:p w14:paraId="73285F2C">
      <w:pPr>
        <w:keepNext w:val="0"/>
        <w:keepLines w:val="0"/>
        <w:pageBreakBefore w:val="0"/>
        <w:widowControl w:val="0"/>
        <w:numPr>
          <w:ilvl w:val="0"/>
          <w:numId w:val="0"/>
        </w:numPr>
        <w:tabs>
          <w:tab w:val="left" w:pos="0"/>
          <w:tab w:val="left" w:pos="900"/>
          <w:tab w:val="left" w:pos="1080"/>
        </w:tabs>
        <w:kinsoku/>
        <w:wordWrap/>
        <w:overflowPunct/>
        <w:topLinePunct w:val="0"/>
        <w:autoSpaceDE/>
        <w:autoSpaceDN/>
        <w:bidi w:val="0"/>
        <w:adjustRightInd/>
        <w:snapToGrid/>
        <w:spacing w:line="500" w:lineRule="exact"/>
        <w:ind w:firstLine="560" w:firstLineChars="200"/>
        <w:textAlignment w:val="auto"/>
        <w:rPr>
          <w:rFonts w:hint="default" w:ascii="仿宋_GB2312" w:hAnsi="仿宋_GB2312" w:eastAsia="仿宋_GB2312" w:cs="仿宋_GB2312"/>
          <w:color w:val="auto"/>
          <w:kern w:val="2"/>
          <w:sz w:val="28"/>
          <w:szCs w:val="28"/>
          <w:u w:val="single"/>
          <w:lang w:val="en-US" w:eastAsia="zh-CN" w:bidi="ar-SA"/>
        </w:rPr>
      </w:pPr>
      <w:r>
        <w:rPr>
          <w:rFonts w:hint="eastAsia" w:ascii="仿宋_GB2312" w:hAnsi="仿宋_GB2312" w:eastAsia="仿宋_GB2312" w:cs="仿宋_GB2312"/>
          <w:color w:val="auto"/>
          <w:kern w:val="2"/>
          <w:sz w:val="28"/>
          <w:szCs w:val="28"/>
          <w:lang w:val="en-US" w:eastAsia="zh-CN" w:bidi="ar-SA"/>
        </w:rPr>
        <w:fldChar w:fldCharType="begin"/>
      </w:r>
      <w:r>
        <w:rPr>
          <w:rFonts w:hint="eastAsia" w:ascii="仿宋_GB2312" w:hAnsi="仿宋_GB2312" w:eastAsia="仿宋_GB2312" w:cs="仿宋_GB2312"/>
          <w:color w:val="auto"/>
          <w:kern w:val="2"/>
          <w:sz w:val="28"/>
          <w:szCs w:val="28"/>
          <w:lang w:val="en-US" w:eastAsia="zh-CN" w:bidi="ar-SA"/>
        </w:rPr>
        <w:instrText xml:space="preserve"> HYPERLINK "mailto:电子邮箱DUFAN@JIUGANG.COM" </w:instrText>
      </w:r>
      <w:r>
        <w:rPr>
          <w:rFonts w:hint="eastAsia" w:ascii="仿宋_GB2312" w:hAnsi="仿宋_GB2312" w:eastAsia="仿宋_GB2312" w:cs="仿宋_GB2312"/>
          <w:color w:val="auto"/>
          <w:kern w:val="2"/>
          <w:sz w:val="28"/>
          <w:szCs w:val="28"/>
          <w:lang w:val="en-US" w:eastAsia="zh-CN" w:bidi="ar-SA"/>
        </w:rPr>
        <w:fldChar w:fldCharType="separate"/>
      </w:r>
      <w:r>
        <w:rPr>
          <w:rStyle w:val="11"/>
          <w:rFonts w:hint="eastAsia" w:ascii="仿宋_GB2312" w:hAnsi="仿宋_GB2312" w:eastAsia="仿宋_GB2312" w:cs="仿宋_GB2312"/>
          <w:color w:val="auto"/>
          <w:kern w:val="2"/>
          <w:sz w:val="28"/>
          <w:szCs w:val="28"/>
          <w:u w:val="none"/>
          <w:lang w:val="en-US" w:eastAsia="zh-CN" w:bidi="ar-SA"/>
        </w:rPr>
        <w:t>电子邮箱：wanghaibin</w:t>
      </w:r>
      <w:r>
        <w:rPr>
          <w:rStyle w:val="11"/>
          <w:rFonts w:hint="eastAsia" w:ascii="仿宋_GB2312" w:hAnsi="仿宋_GB2312" w:eastAsia="仿宋_GB2312" w:cs="仿宋_GB2312"/>
          <w:color w:val="auto"/>
          <w:kern w:val="2"/>
          <w:sz w:val="28"/>
          <w:szCs w:val="28"/>
          <w:lang w:val="en-US" w:eastAsia="zh-CN" w:bidi="ar-SA"/>
        </w:rPr>
        <w:t>@j</w:t>
      </w:r>
      <w:r>
        <w:rPr>
          <w:rFonts w:hint="eastAsia" w:ascii="仿宋_GB2312" w:hAnsi="仿宋_GB2312" w:eastAsia="仿宋_GB2312" w:cs="仿宋_GB2312"/>
          <w:color w:val="auto"/>
          <w:kern w:val="2"/>
          <w:sz w:val="28"/>
          <w:szCs w:val="28"/>
          <w:lang w:val="en-US" w:eastAsia="zh-CN" w:bidi="ar-SA"/>
        </w:rPr>
        <w:fldChar w:fldCharType="end"/>
      </w:r>
      <w:r>
        <w:rPr>
          <w:rFonts w:hint="eastAsia" w:ascii="仿宋_GB2312" w:hAnsi="仿宋_GB2312" w:eastAsia="仿宋_GB2312" w:cs="仿宋_GB2312"/>
          <w:color w:val="auto"/>
          <w:kern w:val="2"/>
          <w:sz w:val="28"/>
          <w:szCs w:val="28"/>
          <w:lang w:val="en-US" w:eastAsia="zh-CN" w:bidi="ar-SA"/>
        </w:rPr>
        <w:t>iugang.com</w:t>
      </w:r>
    </w:p>
    <w:p w14:paraId="3D14ED9A">
      <w:pPr>
        <w:keepNext w:val="0"/>
        <w:keepLines w:val="0"/>
        <w:pageBreakBefore w:val="0"/>
        <w:widowControl w:val="0"/>
        <w:numPr>
          <w:ilvl w:val="0"/>
          <w:numId w:val="0"/>
        </w:numPr>
        <w:tabs>
          <w:tab w:val="left" w:pos="0"/>
          <w:tab w:val="left" w:pos="900"/>
          <w:tab w:val="left" w:pos="1080"/>
        </w:tabs>
        <w:kinsoku/>
        <w:wordWrap/>
        <w:overflowPunct/>
        <w:topLinePunct w:val="0"/>
        <w:autoSpaceDE/>
        <w:autoSpaceDN/>
        <w:bidi w:val="0"/>
        <w:adjustRightInd/>
        <w:snapToGrid/>
        <w:spacing w:line="50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电话：18298996958</w:t>
      </w:r>
      <w:r>
        <w:rPr>
          <w:rFonts w:hint="eastAsia" w:ascii="仿宋_GB2312" w:hAnsi="仿宋_GB2312" w:eastAsia="仿宋_GB2312" w:cs="仿宋_GB2312"/>
          <w:color w:val="auto"/>
          <w:sz w:val="28"/>
          <w:szCs w:val="28"/>
        </w:rPr>
        <w:t xml:space="preserve"> </w:t>
      </w:r>
    </w:p>
    <w:p w14:paraId="55B9AF42">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560" w:lineRule="exact"/>
        <w:ind w:firstLine="562" w:firstLineChars="200"/>
        <w:jc w:val="both"/>
        <w:textAlignment w:val="auto"/>
        <w:rPr>
          <w:rFonts w:hint="eastAsia" w:ascii="宋体" w:hAnsi="宋体" w:cs="宋体"/>
          <w:color w:val="auto"/>
          <w:sz w:val="24"/>
          <w:szCs w:val="24"/>
          <w:lang w:eastAsia="zh-CN"/>
        </w:rPr>
      </w:pPr>
      <w:r>
        <w:rPr>
          <w:rFonts w:hint="eastAsia" w:ascii="宋体" w:hAnsi="宋体"/>
          <w:b/>
          <w:color w:val="auto"/>
          <w:sz w:val="28"/>
          <w:szCs w:val="28"/>
          <w:lang w:val="en-US" w:eastAsia="zh-CN"/>
        </w:rPr>
        <w:t>六、售后服务及质量承诺</w:t>
      </w:r>
    </w:p>
    <w:p w14:paraId="0BA366CF">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6.1</w:t>
      </w:r>
      <w:r>
        <w:rPr>
          <w:rFonts w:hint="eastAsia" w:ascii="仿宋_GB2312" w:hAnsi="仿宋_GB2312" w:eastAsia="仿宋_GB2312" w:cs="仿宋_GB2312"/>
          <w:color w:val="auto"/>
          <w:sz w:val="28"/>
          <w:szCs w:val="28"/>
          <w:lang w:eastAsia="zh-CN"/>
        </w:rPr>
        <w:t>乙方</w:t>
      </w:r>
      <w:r>
        <w:rPr>
          <w:rFonts w:hint="eastAsia" w:ascii="仿宋_GB2312" w:hAnsi="仿宋_GB2312" w:eastAsia="仿宋_GB2312" w:cs="仿宋_GB2312"/>
          <w:color w:val="auto"/>
          <w:sz w:val="28"/>
          <w:szCs w:val="28"/>
        </w:rPr>
        <w:t>承诺：其提供的货物是全新的，未使用过的，采用最新设计和优材料制造的，并在各方面符合合同</w:t>
      </w:r>
      <w:r>
        <w:rPr>
          <w:rFonts w:hint="eastAsia" w:ascii="仿宋_GB2312" w:hAnsi="仿宋_GB2312" w:eastAsia="仿宋_GB2312" w:cs="仿宋_GB2312"/>
          <w:color w:val="auto"/>
          <w:sz w:val="28"/>
          <w:szCs w:val="28"/>
          <w:lang w:eastAsia="zh-CN"/>
        </w:rPr>
        <w:t>及技术规格书</w:t>
      </w:r>
      <w:r>
        <w:rPr>
          <w:rFonts w:hint="eastAsia" w:ascii="仿宋_GB2312" w:hAnsi="仿宋_GB2312" w:eastAsia="仿宋_GB2312" w:cs="仿宋_GB2312"/>
          <w:color w:val="auto"/>
          <w:sz w:val="28"/>
          <w:szCs w:val="28"/>
        </w:rPr>
        <w:t>规定的质量</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规格和性能要求。</w:t>
      </w:r>
    </w:p>
    <w:p w14:paraId="4D0DEF92">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6.2</w:t>
      </w:r>
      <w:r>
        <w:rPr>
          <w:rFonts w:hint="eastAsia" w:ascii="仿宋_GB2312" w:hAnsi="仿宋_GB2312" w:eastAsia="仿宋_GB2312" w:cs="仿宋_GB2312"/>
          <w:color w:val="auto"/>
          <w:sz w:val="28"/>
          <w:szCs w:val="28"/>
          <w:lang w:eastAsia="zh-CN"/>
        </w:rPr>
        <w:t>乙方</w:t>
      </w:r>
      <w:r>
        <w:rPr>
          <w:rFonts w:hint="eastAsia" w:ascii="仿宋_GB2312" w:hAnsi="仿宋_GB2312" w:eastAsia="仿宋_GB2312" w:cs="仿宋_GB2312"/>
          <w:color w:val="auto"/>
          <w:sz w:val="28"/>
          <w:szCs w:val="28"/>
        </w:rPr>
        <w:t>承诺：在合同规定的质量保证期内，</w:t>
      </w:r>
      <w:r>
        <w:rPr>
          <w:rFonts w:hint="eastAsia" w:ascii="仿宋_GB2312" w:hAnsi="仿宋_GB2312" w:eastAsia="仿宋_GB2312" w:cs="仿宋_GB2312"/>
          <w:color w:val="auto"/>
          <w:sz w:val="28"/>
          <w:szCs w:val="28"/>
          <w:lang w:eastAsia="zh-CN"/>
        </w:rPr>
        <w:t>空气压缩机</w:t>
      </w:r>
      <w:r>
        <w:rPr>
          <w:rFonts w:hint="eastAsia" w:ascii="仿宋_GB2312" w:hAnsi="仿宋_GB2312" w:eastAsia="仿宋_GB2312" w:cs="仿宋_GB2312"/>
          <w:color w:val="auto"/>
          <w:sz w:val="28"/>
          <w:szCs w:val="28"/>
        </w:rPr>
        <w:t>因制造质量不良而发生损坏或不能正常工作时，</w:t>
      </w:r>
      <w:r>
        <w:rPr>
          <w:rFonts w:hint="eastAsia" w:ascii="仿宋_GB2312" w:hAnsi="仿宋_GB2312" w:eastAsia="仿宋_GB2312" w:cs="仿宋_GB2312"/>
          <w:color w:val="auto"/>
          <w:sz w:val="28"/>
          <w:szCs w:val="28"/>
          <w:lang w:eastAsia="zh-CN"/>
        </w:rPr>
        <w:t>乙方</w:t>
      </w:r>
      <w:r>
        <w:rPr>
          <w:rFonts w:hint="eastAsia" w:ascii="仿宋_GB2312" w:hAnsi="仿宋_GB2312" w:eastAsia="仿宋_GB2312" w:cs="仿宋_GB2312"/>
          <w:color w:val="auto"/>
          <w:sz w:val="28"/>
          <w:szCs w:val="28"/>
        </w:rPr>
        <w:t>必须给予积极配合，</w:t>
      </w:r>
      <w:r>
        <w:rPr>
          <w:rFonts w:hint="eastAsia" w:ascii="仿宋_GB2312" w:hAnsi="仿宋_GB2312" w:eastAsia="仿宋_GB2312" w:cs="仿宋_GB2312"/>
          <w:color w:val="auto"/>
          <w:kern w:val="2"/>
          <w:sz w:val="28"/>
          <w:szCs w:val="28"/>
          <w:lang w:val="en-US" w:eastAsia="zh-CN" w:bidi="ar-SA"/>
        </w:rPr>
        <w:t>乙方在接到甲方有关备件质量问题的电话后，必须在</w:t>
      </w:r>
      <w:r>
        <w:rPr>
          <w:rFonts w:hint="eastAsia" w:ascii="仿宋_GB2312" w:hAnsi="仿宋_GB2312" w:eastAsia="仿宋_GB2312" w:cs="仿宋_GB2312"/>
          <w:color w:val="auto"/>
          <w:kern w:val="2"/>
          <w:sz w:val="28"/>
          <w:szCs w:val="28"/>
          <w:u w:val="single"/>
          <w:lang w:val="en-US" w:eastAsia="zh-CN" w:bidi="ar-SA"/>
        </w:rPr>
        <w:t>3</w:t>
      </w:r>
      <w:r>
        <w:rPr>
          <w:rFonts w:hint="eastAsia" w:ascii="仿宋_GB2312" w:hAnsi="仿宋_GB2312" w:eastAsia="仿宋_GB2312" w:cs="仿宋_GB2312"/>
          <w:color w:val="auto"/>
          <w:kern w:val="2"/>
          <w:sz w:val="28"/>
          <w:szCs w:val="28"/>
          <w:lang w:val="en-US" w:eastAsia="zh-CN" w:bidi="ar-SA"/>
        </w:rPr>
        <w:t>工作日内给出具体的处理意见，必要时让技术人员</w:t>
      </w:r>
      <w:r>
        <w:rPr>
          <w:rFonts w:hint="eastAsia" w:ascii="仿宋_GB2312" w:hAnsi="仿宋_GB2312" w:eastAsia="仿宋_GB2312" w:cs="仿宋_GB2312"/>
          <w:color w:val="auto"/>
          <w:sz w:val="28"/>
          <w:szCs w:val="28"/>
        </w:rPr>
        <w:t>赶到现场修理、更换零件或更换</w:t>
      </w:r>
      <w:r>
        <w:rPr>
          <w:rFonts w:hint="eastAsia" w:ascii="仿宋_GB2312" w:hAnsi="仿宋_GB2312" w:eastAsia="仿宋_GB2312" w:cs="仿宋_GB2312"/>
          <w:color w:val="auto"/>
          <w:sz w:val="28"/>
          <w:szCs w:val="28"/>
          <w:lang w:eastAsia="zh-CN"/>
        </w:rPr>
        <w:t>空气压缩机</w:t>
      </w:r>
      <w:r>
        <w:rPr>
          <w:rFonts w:hint="eastAsia" w:ascii="仿宋_GB2312" w:hAnsi="仿宋_GB2312" w:eastAsia="仿宋_GB2312" w:cs="仿宋_GB2312"/>
          <w:color w:val="auto"/>
          <w:sz w:val="28"/>
          <w:szCs w:val="28"/>
        </w:rPr>
        <w:t>。</w:t>
      </w:r>
    </w:p>
    <w:p w14:paraId="345712C8">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6.3 乙方需提前与甲方进行沟通，对上述</w:t>
      </w:r>
      <w:r>
        <w:rPr>
          <w:rFonts w:hint="eastAsia" w:ascii="仿宋_GB2312" w:hAnsi="仿宋_GB2312" w:eastAsia="仿宋_GB2312" w:cs="仿宋_GB2312"/>
          <w:color w:val="auto"/>
          <w:sz w:val="28"/>
          <w:szCs w:val="28"/>
          <w:lang w:eastAsia="zh-CN"/>
        </w:rPr>
        <w:t>空气压缩机</w:t>
      </w:r>
      <w:r>
        <w:rPr>
          <w:rFonts w:hint="eastAsia" w:ascii="仿宋_GB2312" w:hAnsi="仿宋_GB2312" w:eastAsia="仿宋_GB2312" w:cs="仿宋_GB2312"/>
          <w:color w:val="auto"/>
          <w:sz w:val="28"/>
          <w:szCs w:val="28"/>
          <w:lang w:val="en-US" w:eastAsia="zh-CN"/>
        </w:rPr>
        <w:t>部分未详尽技术数据到达现场进行测量，甲方予以配合，甲方联系人姓名；王海斌 电话：18298996958。</w:t>
      </w:r>
    </w:p>
    <w:p w14:paraId="342E4300">
      <w:pPr>
        <w:pStyle w:val="2"/>
        <w:ind w:firstLine="560" w:firstLineChars="200"/>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lang w:val="en-US" w:eastAsia="zh-CN"/>
        </w:rPr>
        <w:t>6.4乙方对整个设备的合理性、完整性负责，负责设备本体的全部设计质量负责。</w:t>
      </w:r>
    </w:p>
    <w:p w14:paraId="11F747A2">
      <w:pPr>
        <w:pStyle w:val="2"/>
        <w:ind w:firstLine="560" w:firstLineChars="200"/>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lang w:val="en-US" w:eastAsia="zh-CN"/>
        </w:rPr>
        <w:t>6.5货物的质量保证期：不得小于12个月，在上线一年内因环境、过载使用因素出现元件损坏、功能丧失等质量问题，视为不合格。发生的费用由乙方承担，对甲方生产造成损失的，甲方保留对乙方索赔的权利。</w:t>
      </w:r>
    </w:p>
    <w:p w14:paraId="6CC8549F">
      <w:pPr>
        <w:pStyle w:val="2"/>
        <w:ind w:firstLine="560" w:firstLineChars="200"/>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lang w:val="en-US" w:eastAsia="zh-CN"/>
        </w:rPr>
        <w:t>6.6从设备入场验收合格之日算起，质保期内的产品质量问题，乙方免费维修、更换,由于乙方供货设备的质量问题而造成的故障或设备停运，乙方应免费负责尽快更换有缺陷或损坏的部件，设备的质保期将延长，延长时间为设备重新恢复后起12个月，相关违约责任按照合同违约条款执行。</w:t>
      </w:r>
    </w:p>
    <w:p w14:paraId="644145BE">
      <w:pPr>
        <w:pStyle w:val="2"/>
        <w:keepNext w:val="0"/>
        <w:keepLines w:val="0"/>
        <w:pageBreakBefore w:val="0"/>
        <w:widowControl w:val="0"/>
        <w:kinsoku/>
        <w:wordWrap/>
        <w:overflowPunct/>
        <w:topLinePunct w:val="0"/>
        <w:autoSpaceDE/>
        <w:autoSpaceDN/>
        <w:bidi w:val="0"/>
        <w:adjustRightInd/>
        <w:snapToGrid/>
        <w:spacing w:line="500" w:lineRule="exact"/>
        <w:ind w:firstLine="562" w:firstLineChars="200"/>
        <w:textAlignment w:val="auto"/>
        <w:rPr>
          <w:rFonts w:hint="eastAsia" w:ascii="仿宋_GB2312" w:hAnsi="仿宋_GB2312" w:eastAsia="仿宋_GB2312" w:cs="仿宋_GB2312"/>
          <w:b/>
          <w:color w:val="auto"/>
          <w:sz w:val="28"/>
          <w:szCs w:val="28"/>
          <w:lang w:val="en-US" w:eastAsia="zh-CN"/>
        </w:rPr>
      </w:pPr>
      <w:r>
        <w:rPr>
          <w:rFonts w:hint="eastAsia" w:ascii="仿宋_GB2312" w:hAnsi="仿宋_GB2312" w:eastAsia="仿宋_GB2312" w:cs="仿宋_GB2312"/>
          <w:b/>
          <w:color w:val="auto"/>
          <w:sz w:val="28"/>
          <w:szCs w:val="28"/>
          <w:lang w:val="en-US" w:eastAsia="zh-CN"/>
        </w:rPr>
        <w:t>七、交货时间及地点</w:t>
      </w:r>
    </w:p>
    <w:p w14:paraId="6D10942C">
      <w:pPr>
        <w:pStyle w:val="2"/>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_GB2312" w:hAnsi="仿宋_GB2312" w:eastAsia="仿宋_GB2312" w:cs="仿宋_GB2312"/>
          <w:b w:val="0"/>
          <w:bCs/>
          <w:color w:val="auto"/>
          <w:sz w:val="28"/>
          <w:szCs w:val="28"/>
          <w:lang w:val="en-US" w:eastAsia="zh-CN"/>
        </w:rPr>
      </w:pPr>
      <w:r>
        <w:rPr>
          <w:rFonts w:hint="eastAsia" w:ascii="仿宋_GB2312" w:hAnsi="仿宋_GB2312" w:eastAsia="仿宋_GB2312" w:cs="仿宋_GB2312"/>
          <w:b w:val="0"/>
          <w:bCs/>
          <w:color w:val="auto"/>
          <w:sz w:val="28"/>
          <w:szCs w:val="28"/>
          <w:lang w:val="en-US" w:eastAsia="zh-CN"/>
        </w:rPr>
        <w:t>7.1 交货时间：</w:t>
      </w:r>
      <w:r>
        <w:rPr>
          <w:rFonts w:hint="eastAsia" w:ascii="仿宋_GB2312" w:hAnsi="仿宋_GB2312" w:eastAsia="仿宋_GB2312" w:cs="仿宋_GB2312"/>
          <w:b w:val="0"/>
          <w:bCs/>
          <w:color w:val="auto"/>
          <w:sz w:val="28"/>
          <w:szCs w:val="28"/>
          <w:u w:val="single"/>
          <w:lang w:val="en-US" w:eastAsia="zh-CN"/>
        </w:rPr>
        <w:t>2025年12月20日</w:t>
      </w:r>
      <w:r>
        <w:rPr>
          <w:rFonts w:hint="eastAsia" w:ascii="仿宋_GB2312" w:hAnsi="仿宋_GB2312" w:eastAsia="仿宋_GB2312" w:cs="仿宋_GB2312"/>
          <w:b w:val="0"/>
          <w:bCs/>
          <w:color w:val="auto"/>
          <w:sz w:val="28"/>
          <w:szCs w:val="28"/>
          <w:lang w:val="en-US" w:eastAsia="zh-CN"/>
        </w:rPr>
        <w:t>前。</w:t>
      </w:r>
    </w:p>
    <w:p w14:paraId="6649C72A">
      <w:pPr>
        <w:pStyle w:val="2"/>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_GB2312" w:hAnsi="仿宋_GB2312" w:eastAsia="仿宋_GB2312" w:cs="仿宋_GB2312"/>
          <w:b w:val="0"/>
          <w:bCs/>
          <w:color w:val="auto"/>
          <w:sz w:val="28"/>
          <w:szCs w:val="28"/>
          <w:lang w:val="en-US" w:eastAsia="zh-CN"/>
        </w:rPr>
      </w:pPr>
      <w:r>
        <w:rPr>
          <w:rFonts w:hint="eastAsia" w:ascii="仿宋_GB2312" w:hAnsi="仿宋_GB2312" w:eastAsia="仿宋_GB2312" w:cs="仿宋_GB2312"/>
          <w:b w:val="0"/>
          <w:bCs/>
          <w:color w:val="auto"/>
          <w:sz w:val="28"/>
          <w:szCs w:val="28"/>
          <w:lang w:val="en-US" w:eastAsia="zh-CN"/>
        </w:rPr>
        <w:t>7.2 交货地点：宏兴股份公司储运部。</w:t>
      </w:r>
    </w:p>
    <w:p w14:paraId="4F2630C8">
      <w:pPr>
        <w:pStyle w:val="2"/>
        <w:ind w:firstLine="562" w:firstLineChars="200"/>
        <w:rPr>
          <w:rFonts w:hint="eastAsia" w:ascii="仿宋_GB2312" w:hAnsi="仿宋_GB2312" w:eastAsia="仿宋_GB2312" w:cs="仿宋_GB2312"/>
          <w:b/>
          <w:bCs/>
          <w:color w:val="auto"/>
          <w:sz w:val="28"/>
          <w:szCs w:val="28"/>
          <w:lang w:val="en-US" w:eastAsia="zh-CN"/>
        </w:rPr>
      </w:pPr>
      <w:r>
        <w:rPr>
          <w:rFonts w:hint="eastAsia" w:ascii="仿宋_GB2312" w:hAnsi="仿宋_GB2312" w:eastAsia="仿宋_GB2312" w:cs="仿宋_GB2312"/>
          <w:b/>
          <w:bCs/>
          <w:color w:val="auto"/>
          <w:sz w:val="28"/>
          <w:szCs w:val="28"/>
          <w:lang w:val="en-US" w:eastAsia="zh-CN"/>
        </w:rPr>
        <w:t>八、违约责任：</w:t>
      </w:r>
    </w:p>
    <w:p w14:paraId="3196F04B">
      <w:pPr>
        <w:pStyle w:val="2"/>
        <w:ind w:firstLine="560" w:firstLineChars="200"/>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lang w:val="en-US" w:eastAsia="zh-CN"/>
        </w:rPr>
        <w:t>8.1出现设备质量问题、到货及安装拖期问题，按照合同违约条款执行。</w:t>
      </w:r>
    </w:p>
    <w:p w14:paraId="53F80200">
      <w:pPr>
        <w:pStyle w:val="2"/>
        <w:ind w:firstLine="560" w:firstLineChars="200"/>
        <w:rPr>
          <w:rFonts w:hint="default"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lang w:val="en-US" w:eastAsia="zh-CN"/>
        </w:rPr>
        <w:t>8.2如运行过程中出现问题，经检定为不符合相关技术要求，按照合同违约条款执行。</w:t>
      </w:r>
    </w:p>
    <w:p w14:paraId="2DEC36EF">
      <w:pPr>
        <w:pStyle w:val="2"/>
        <w:keepNext w:val="0"/>
        <w:keepLines w:val="0"/>
        <w:pageBreakBefore w:val="0"/>
        <w:widowControl w:val="0"/>
        <w:kinsoku/>
        <w:wordWrap/>
        <w:overflowPunct/>
        <w:topLinePunct w:val="0"/>
        <w:autoSpaceDE/>
        <w:autoSpaceDN/>
        <w:bidi w:val="0"/>
        <w:adjustRightInd/>
        <w:snapToGrid/>
        <w:spacing w:line="500" w:lineRule="exact"/>
        <w:ind w:firstLine="562" w:firstLineChars="200"/>
        <w:textAlignment w:val="auto"/>
        <w:rPr>
          <w:rFonts w:hint="eastAsia" w:ascii="宋体" w:hAnsi="宋体"/>
          <w:b w:val="0"/>
          <w:bCs/>
          <w:color w:val="auto"/>
          <w:sz w:val="28"/>
          <w:szCs w:val="28"/>
          <w:lang w:val="en-US" w:eastAsia="zh-CN"/>
        </w:rPr>
      </w:pPr>
      <w:r>
        <w:rPr>
          <w:rFonts w:hint="eastAsia"/>
          <w:b/>
          <w:color w:val="auto"/>
          <w:sz w:val="28"/>
          <w:szCs w:val="28"/>
          <w:lang w:val="en-US" w:eastAsia="zh-CN"/>
        </w:rPr>
        <w:t>九、</w:t>
      </w:r>
      <w:r>
        <w:rPr>
          <w:rFonts w:hint="eastAsia" w:ascii="宋体" w:hAnsi="宋体"/>
          <w:b/>
          <w:color w:val="auto"/>
          <w:sz w:val="28"/>
          <w:szCs w:val="28"/>
          <w:lang w:val="en-US" w:eastAsia="zh-CN"/>
        </w:rPr>
        <w:t>其他约定事项</w:t>
      </w:r>
    </w:p>
    <w:p w14:paraId="1E8A6AEB">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9.1本协议自双方签字之日起生效，协议事项全部完成之日后失效。</w:t>
      </w:r>
    </w:p>
    <w:p w14:paraId="06C33810">
      <w:pPr>
        <w:keepNext w:val="0"/>
        <w:keepLines w:val="0"/>
        <w:pageBreakBefore w:val="0"/>
        <w:widowControl w:val="0"/>
        <w:kinsoku/>
        <w:wordWrap/>
        <w:overflowPunct/>
        <w:topLinePunct w:val="0"/>
        <w:autoSpaceDE/>
        <w:autoSpaceDN/>
        <w:bidi w:val="0"/>
        <w:adjustRightInd/>
        <w:snapToGrid/>
        <w:spacing w:line="500" w:lineRule="exact"/>
        <w:ind w:left="19" w:leftChars="9" w:firstLine="537" w:firstLineChars="192"/>
        <w:jc w:val="both"/>
        <w:textAlignment w:val="auto"/>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9.2本协议内容经由甲乙双方于 2025年</w:t>
      </w:r>
      <w:r>
        <w:rPr>
          <w:rFonts w:hint="eastAsia" w:ascii="仿宋_GB2312" w:hAnsi="仿宋_GB2312" w:eastAsia="仿宋_GB2312" w:cs="仿宋_GB2312"/>
          <w:color w:val="auto"/>
          <w:sz w:val="28"/>
          <w:szCs w:val="28"/>
          <w:u w:val="single"/>
          <w:lang w:val="en-US" w:eastAsia="zh-CN"/>
        </w:rPr>
        <w:t xml:space="preserve">   </w:t>
      </w:r>
      <w:r>
        <w:rPr>
          <w:rFonts w:hint="eastAsia" w:ascii="仿宋_GB2312" w:hAnsi="仿宋_GB2312" w:eastAsia="仿宋_GB2312" w:cs="仿宋_GB2312"/>
          <w:color w:val="auto"/>
          <w:sz w:val="28"/>
          <w:szCs w:val="28"/>
          <w:lang w:val="en-US" w:eastAsia="zh-CN"/>
        </w:rPr>
        <w:t>月</w:t>
      </w:r>
      <w:r>
        <w:rPr>
          <w:rFonts w:hint="eastAsia" w:ascii="仿宋_GB2312" w:hAnsi="仿宋_GB2312" w:eastAsia="仿宋_GB2312" w:cs="仿宋_GB2312"/>
          <w:color w:val="auto"/>
          <w:sz w:val="28"/>
          <w:szCs w:val="28"/>
          <w:u w:val="single"/>
          <w:lang w:val="en-US" w:eastAsia="zh-CN"/>
        </w:rPr>
        <w:t xml:space="preserve">   </w:t>
      </w:r>
      <w:r>
        <w:rPr>
          <w:rFonts w:hint="eastAsia" w:ascii="仿宋_GB2312" w:hAnsi="仿宋_GB2312" w:eastAsia="仿宋_GB2312" w:cs="仿宋_GB2312"/>
          <w:color w:val="auto"/>
          <w:sz w:val="28"/>
          <w:szCs w:val="28"/>
          <w:lang w:val="en-US" w:eastAsia="zh-CN"/>
        </w:rPr>
        <w:t>日</w:t>
      </w:r>
      <w:r>
        <w:rPr>
          <w:rFonts w:hint="eastAsia" w:ascii="仿宋_GB2312" w:hAnsi="仿宋_GB2312" w:eastAsia="仿宋_GB2312" w:cs="仿宋_GB2312"/>
          <w:color w:val="auto"/>
          <w:sz w:val="28"/>
          <w:szCs w:val="28"/>
          <w:u w:val="single"/>
          <w:lang w:val="en-US" w:eastAsia="zh-CN"/>
        </w:rPr>
        <w:t xml:space="preserve">   </w:t>
      </w:r>
      <w:r>
        <w:rPr>
          <w:rFonts w:hint="eastAsia" w:ascii="仿宋_GB2312" w:hAnsi="仿宋_GB2312" w:eastAsia="仿宋_GB2312" w:cs="仿宋_GB2312"/>
          <w:color w:val="auto"/>
          <w:sz w:val="28"/>
          <w:szCs w:val="28"/>
          <w:lang w:val="en-US" w:eastAsia="zh-CN"/>
        </w:rPr>
        <w:t>时-</w:t>
      </w:r>
      <w:r>
        <w:rPr>
          <w:rFonts w:hint="eastAsia" w:ascii="仿宋_GB2312" w:hAnsi="仿宋_GB2312" w:eastAsia="仿宋_GB2312" w:cs="仿宋_GB2312"/>
          <w:color w:val="auto"/>
          <w:sz w:val="28"/>
          <w:szCs w:val="28"/>
          <w:u w:val="single"/>
          <w:lang w:val="en-US" w:eastAsia="zh-CN"/>
        </w:rPr>
        <w:t xml:space="preserve">  </w:t>
      </w:r>
      <w:r>
        <w:rPr>
          <w:rFonts w:hint="eastAsia" w:ascii="仿宋_GB2312" w:hAnsi="仿宋_GB2312" w:eastAsia="仿宋_GB2312" w:cs="仿宋_GB2312"/>
          <w:color w:val="auto"/>
          <w:sz w:val="28"/>
          <w:szCs w:val="28"/>
          <w:lang w:val="en-US" w:eastAsia="zh-CN"/>
        </w:rPr>
        <w:t>时通过</w:t>
      </w:r>
      <w:r>
        <w:rPr>
          <w:rFonts w:hint="eastAsia" w:ascii="仿宋_GB2312" w:hAnsi="仿宋_GB2312" w:eastAsia="仿宋_GB2312" w:cs="仿宋_GB2312"/>
          <w:color w:val="auto"/>
          <w:sz w:val="28"/>
          <w:szCs w:val="28"/>
          <w:u w:val="single"/>
          <w:lang w:val="en-US" w:eastAsia="zh-CN"/>
        </w:rPr>
        <w:t xml:space="preserve">         </w:t>
      </w:r>
      <w:r>
        <w:rPr>
          <w:rFonts w:hint="eastAsia" w:ascii="仿宋_GB2312" w:hAnsi="仿宋_GB2312" w:eastAsia="仿宋_GB2312" w:cs="仿宋_GB2312"/>
          <w:color w:val="auto"/>
          <w:sz w:val="28"/>
          <w:szCs w:val="28"/>
          <w:lang w:val="en-US" w:eastAsia="zh-CN"/>
        </w:rPr>
        <w:t>方式商定。</w:t>
      </w:r>
    </w:p>
    <w:p w14:paraId="4FC69EC2">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9.3甲乙双方应当就签订本协议的相关事宜保密，不得将签订主体、时间、内容等信息透露给其他第三人。</w:t>
      </w:r>
    </w:p>
    <w:p w14:paraId="50B0A046">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9.4若乙方公司不能中标，则本技术协议自动失效，双方不承担任何责任。</w:t>
      </w:r>
    </w:p>
    <w:p w14:paraId="5D5AD380">
      <w:pPr>
        <w:pStyle w:val="2"/>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9.5本协议一式叁份，甲方执贰份，乙方执壹份。</w:t>
      </w:r>
    </w:p>
    <w:p w14:paraId="2AEFE6D5">
      <w:pPr>
        <w:pStyle w:val="2"/>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9.6以下为签署页，无正文。</w:t>
      </w:r>
    </w:p>
    <w:p w14:paraId="1C78DE30">
      <w:pPr>
        <w:pStyle w:val="2"/>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仿宋_GB2312" w:hAnsi="仿宋_GB2312" w:eastAsia="仿宋_GB2312" w:cs="仿宋_GB2312"/>
          <w:color w:val="auto"/>
          <w:sz w:val="28"/>
          <w:szCs w:val="28"/>
          <w:lang w:val="en-US" w:eastAsia="zh-CN"/>
        </w:rPr>
      </w:pPr>
    </w:p>
    <w:tbl>
      <w:tblPr>
        <w:tblStyle w:val="8"/>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14:paraId="22352D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2" w:hRule="atLeast"/>
          <w:jc w:val="center"/>
        </w:trPr>
        <w:tc>
          <w:tcPr>
            <w:tcW w:w="4261" w:type="dxa"/>
            <w:tcBorders>
              <w:top w:val="double" w:color="auto" w:sz="4" w:space="0"/>
              <w:left w:val="double" w:color="auto" w:sz="4" w:space="0"/>
              <w:bottom w:val="double" w:color="auto" w:sz="4" w:space="0"/>
            </w:tcBorders>
            <w:vAlign w:val="top"/>
          </w:tcPr>
          <w:p w14:paraId="10776F18">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甲方：</w:t>
            </w:r>
            <w:r>
              <w:rPr>
                <w:rFonts w:hint="eastAsia" w:ascii="仿宋_GB2312" w:hAnsi="仿宋_GB2312" w:eastAsia="仿宋_GB2312" w:cs="仿宋_GB2312"/>
                <w:b w:val="0"/>
                <w:bCs w:val="0"/>
                <w:sz w:val="24"/>
                <w:szCs w:val="24"/>
                <w:lang w:eastAsia="zh-CN"/>
              </w:rPr>
              <w:t>甘肃酒钢集团</w:t>
            </w:r>
            <w:r>
              <w:rPr>
                <w:rFonts w:hint="eastAsia" w:ascii="仿宋_GB2312" w:hAnsi="仿宋_GB2312" w:eastAsia="仿宋_GB2312" w:cs="仿宋_GB2312"/>
                <w:b w:val="0"/>
                <w:bCs w:val="0"/>
                <w:sz w:val="24"/>
                <w:szCs w:val="24"/>
              </w:rPr>
              <w:t>宏兴</w:t>
            </w:r>
            <w:r>
              <w:rPr>
                <w:rFonts w:hint="eastAsia" w:ascii="仿宋_GB2312" w:hAnsi="仿宋_GB2312" w:eastAsia="仿宋_GB2312" w:cs="仿宋_GB2312"/>
                <w:b w:val="0"/>
                <w:bCs w:val="0"/>
                <w:sz w:val="24"/>
                <w:szCs w:val="24"/>
                <w:lang w:eastAsia="zh-CN"/>
              </w:rPr>
              <w:t>钢铁</w:t>
            </w:r>
            <w:r>
              <w:rPr>
                <w:rFonts w:hint="eastAsia" w:ascii="仿宋_GB2312" w:hAnsi="仿宋_GB2312" w:eastAsia="仿宋_GB2312" w:cs="仿宋_GB2312"/>
                <w:b w:val="0"/>
                <w:bCs w:val="0"/>
                <w:sz w:val="24"/>
                <w:szCs w:val="24"/>
              </w:rPr>
              <w:t>股份</w:t>
            </w:r>
            <w:r>
              <w:rPr>
                <w:rFonts w:hint="eastAsia" w:ascii="仿宋_GB2312" w:hAnsi="仿宋_GB2312" w:eastAsia="仿宋_GB2312" w:cs="仿宋_GB2312"/>
                <w:b w:val="0"/>
                <w:bCs w:val="0"/>
                <w:sz w:val="24"/>
                <w:szCs w:val="24"/>
                <w:lang w:eastAsia="zh-CN"/>
              </w:rPr>
              <w:t>有限</w:t>
            </w:r>
            <w:r>
              <w:rPr>
                <w:rFonts w:hint="eastAsia" w:ascii="仿宋_GB2312" w:hAnsi="仿宋_GB2312" w:eastAsia="仿宋_GB2312" w:cs="仿宋_GB2312"/>
                <w:b w:val="0"/>
                <w:bCs w:val="0"/>
                <w:sz w:val="24"/>
                <w:szCs w:val="24"/>
              </w:rPr>
              <w:t>公司储运部</w:t>
            </w:r>
          </w:p>
          <w:p w14:paraId="4CF30E2C">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lang w:eastAsia="zh-CN"/>
              </w:rPr>
              <w:t>甲方</w:t>
            </w:r>
            <w:r>
              <w:rPr>
                <w:rFonts w:hint="eastAsia" w:ascii="仿宋_GB2312" w:hAnsi="仿宋_GB2312" w:eastAsia="仿宋_GB2312" w:cs="仿宋_GB2312"/>
                <w:b/>
                <w:bCs/>
                <w:sz w:val="24"/>
                <w:szCs w:val="24"/>
              </w:rPr>
              <w:t>地址：</w:t>
            </w:r>
            <w:r>
              <w:rPr>
                <w:rFonts w:hint="eastAsia" w:ascii="仿宋_GB2312" w:hAnsi="仿宋_GB2312" w:eastAsia="仿宋_GB2312" w:cs="仿宋_GB2312"/>
                <w:b w:val="0"/>
                <w:bCs w:val="0"/>
                <w:sz w:val="24"/>
                <w:szCs w:val="24"/>
              </w:rPr>
              <w:t>嘉峪关市雄关东路12号</w:t>
            </w:r>
          </w:p>
          <w:p w14:paraId="1392F108">
            <w:pPr>
              <w:pStyle w:val="2"/>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lang w:eastAsia="zh-CN"/>
              </w:rPr>
              <w:t>甲方代表</w:t>
            </w:r>
            <w:r>
              <w:rPr>
                <w:rFonts w:hint="eastAsia" w:ascii="仿宋_GB2312" w:hAnsi="仿宋_GB2312" w:eastAsia="仿宋_GB2312" w:cs="仿宋_GB2312"/>
                <w:b/>
                <w:bCs/>
                <w:sz w:val="24"/>
                <w:szCs w:val="24"/>
              </w:rPr>
              <w:t>（签字）：</w:t>
            </w:r>
          </w:p>
          <w:p w14:paraId="50989582">
            <w:pPr>
              <w:pStyle w:val="2"/>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b/>
                <w:bCs/>
                <w:sz w:val="24"/>
                <w:szCs w:val="24"/>
              </w:rPr>
            </w:pPr>
          </w:p>
          <w:p w14:paraId="73D52050">
            <w:pPr>
              <w:pStyle w:val="2"/>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仿宋_GB2312" w:hAnsi="仿宋_GB2312" w:eastAsia="仿宋_GB2312" w:cs="仿宋_GB2312"/>
                <w:b/>
                <w:bCs/>
                <w:sz w:val="24"/>
                <w:szCs w:val="24"/>
                <w:lang w:val="en-US" w:eastAsia="zh-CN"/>
              </w:rPr>
            </w:pPr>
            <w:r>
              <w:rPr>
                <w:rFonts w:hint="eastAsia" w:ascii="仿宋_GB2312" w:hAnsi="仿宋_GB2312" w:eastAsia="仿宋_GB2312" w:cs="仿宋_GB2312"/>
                <w:b/>
                <w:bCs/>
                <w:sz w:val="24"/>
                <w:szCs w:val="24"/>
                <w:lang w:eastAsia="zh-CN"/>
              </w:rPr>
              <w:t>邮箱：</w:t>
            </w:r>
            <w:r>
              <w:rPr>
                <w:rFonts w:hint="eastAsia" w:ascii="仿宋_GB2312" w:hAnsi="仿宋_GB2312" w:eastAsia="仿宋_GB2312" w:cs="仿宋_GB2312"/>
                <w:b/>
                <w:bCs/>
                <w:sz w:val="24"/>
                <w:szCs w:val="24"/>
                <w:lang w:val="en-US" w:eastAsia="zh-CN"/>
              </w:rPr>
              <w:t>DUFAN@JIUGANG.COM</w:t>
            </w:r>
          </w:p>
          <w:p w14:paraId="0D9BF4E5">
            <w:pPr>
              <w:pStyle w:val="2"/>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仿宋_GB2312" w:hAnsi="仿宋_GB2312" w:eastAsia="仿宋_GB2312" w:cs="仿宋_GB2312"/>
                <w:b/>
                <w:bCs/>
                <w:sz w:val="24"/>
                <w:szCs w:val="24"/>
                <w:lang w:val="en-US" w:eastAsia="zh-CN"/>
              </w:rPr>
            </w:pPr>
            <w:r>
              <w:rPr>
                <w:rFonts w:hint="eastAsia" w:ascii="仿宋_GB2312" w:hAnsi="仿宋_GB2312" w:eastAsia="仿宋_GB2312" w:cs="仿宋_GB2312"/>
                <w:b/>
                <w:bCs/>
                <w:sz w:val="24"/>
                <w:szCs w:val="24"/>
              </w:rPr>
              <w:t>联系电话：</w:t>
            </w:r>
            <w:r>
              <w:rPr>
                <w:rFonts w:hint="eastAsia" w:ascii="仿宋_GB2312" w:hAnsi="仿宋_GB2312" w:eastAsia="仿宋_GB2312" w:cs="仿宋_GB2312"/>
                <w:b/>
                <w:bCs/>
                <w:sz w:val="24"/>
                <w:szCs w:val="24"/>
                <w:lang w:val="en-US" w:eastAsia="zh-CN"/>
              </w:rPr>
              <w:t>0937-6710084</w:t>
            </w:r>
          </w:p>
          <w:p w14:paraId="2E450D16">
            <w:pPr>
              <w:pStyle w:val="2"/>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b/>
                <w:bCs/>
                <w:sz w:val="24"/>
                <w:szCs w:val="24"/>
                <w:lang w:val="en-US" w:eastAsia="zh-CN"/>
              </w:rPr>
            </w:pPr>
            <w:r>
              <w:rPr>
                <w:rFonts w:hint="eastAsia" w:ascii="仿宋_GB2312" w:hAnsi="仿宋_GB2312" w:eastAsia="仿宋_GB2312" w:cs="仿宋_GB2312"/>
                <w:b/>
                <w:bCs/>
                <w:sz w:val="24"/>
                <w:szCs w:val="24"/>
                <w:lang w:eastAsia="zh-CN"/>
              </w:rPr>
              <w:t>签署日期：</w:t>
            </w:r>
            <w:r>
              <w:rPr>
                <w:rFonts w:hint="eastAsia" w:ascii="仿宋_GB2312" w:hAnsi="仿宋_GB2312" w:eastAsia="仿宋_GB2312" w:cs="仿宋_GB2312"/>
                <w:b/>
                <w:bCs/>
                <w:sz w:val="24"/>
                <w:szCs w:val="24"/>
                <w:lang w:val="en-US" w:eastAsia="zh-CN"/>
              </w:rPr>
              <w:t xml:space="preserve">        </w:t>
            </w:r>
            <w:r>
              <w:rPr>
                <w:rFonts w:hint="eastAsia" w:ascii="仿宋_GB2312" w:hAnsi="仿宋_GB2312" w:eastAsia="仿宋_GB2312" w:cs="仿宋_GB2312"/>
                <w:b/>
                <w:bCs/>
                <w:sz w:val="24"/>
                <w:szCs w:val="24"/>
              </w:rPr>
              <w:t>年　　月　　日</w:t>
            </w:r>
          </w:p>
        </w:tc>
        <w:tc>
          <w:tcPr>
            <w:tcW w:w="4261" w:type="dxa"/>
            <w:tcBorders>
              <w:top w:val="double" w:color="auto" w:sz="4" w:space="0"/>
              <w:bottom w:val="double" w:color="auto" w:sz="4" w:space="0"/>
              <w:right w:val="double" w:color="auto" w:sz="4" w:space="0"/>
            </w:tcBorders>
            <w:vAlign w:val="top"/>
          </w:tcPr>
          <w:p w14:paraId="5C2F4294">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lang w:eastAsia="zh-CN"/>
              </w:rPr>
              <w:t>乙</w:t>
            </w:r>
            <w:r>
              <w:rPr>
                <w:rFonts w:hint="eastAsia" w:ascii="仿宋_GB2312" w:hAnsi="仿宋_GB2312" w:eastAsia="仿宋_GB2312" w:cs="仿宋_GB2312"/>
                <w:b/>
                <w:bCs/>
                <w:sz w:val="24"/>
                <w:szCs w:val="24"/>
              </w:rPr>
              <w:t>方</w:t>
            </w:r>
            <w:r>
              <w:rPr>
                <w:rFonts w:hint="eastAsia" w:ascii="仿宋_GB2312" w:hAnsi="仿宋_GB2312" w:eastAsia="仿宋_GB2312" w:cs="仿宋_GB2312"/>
                <w:b/>
                <w:bCs/>
                <w:sz w:val="24"/>
                <w:szCs w:val="24"/>
                <w:lang w:eastAsia="zh-CN"/>
              </w:rPr>
              <w:t>（章）</w:t>
            </w:r>
            <w:r>
              <w:rPr>
                <w:rFonts w:hint="eastAsia" w:ascii="仿宋_GB2312" w:hAnsi="仿宋_GB2312" w:eastAsia="仿宋_GB2312" w:cs="仿宋_GB2312"/>
                <w:b/>
                <w:bCs/>
                <w:sz w:val="24"/>
                <w:szCs w:val="24"/>
              </w:rPr>
              <w:t>：</w:t>
            </w:r>
          </w:p>
          <w:p w14:paraId="56A91AAC">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b/>
                <w:bCs/>
                <w:sz w:val="24"/>
                <w:szCs w:val="24"/>
              </w:rPr>
            </w:pPr>
          </w:p>
          <w:p w14:paraId="3CD3F229">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lang w:eastAsia="zh-CN"/>
              </w:rPr>
              <w:t>乙方</w:t>
            </w:r>
            <w:r>
              <w:rPr>
                <w:rFonts w:hint="eastAsia" w:ascii="仿宋_GB2312" w:hAnsi="仿宋_GB2312" w:eastAsia="仿宋_GB2312" w:cs="仿宋_GB2312"/>
                <w:b/>
                <w:bCs/>
                <w:sz w:val="24"/>
                <w:szCs w:val="24"/>
              </w:rPr>
              <w:t>地址：</w:t>
            </w:r>
          </w:p>
          <w:p w14:paraId="40785669">
            <w:pPr>
              <w:pStyle w:val="2"/>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lang w:eastAsia="zh-CN"/>
              </w:rPr>
              <w:t>乙方代表</w:t>
            </w:r>
            <w:r>
              <w:rPr>
                <w:rFonts w:hint="eastAsia" w:ascii="仿宋_GB2312" w:hAnsi="仿宋_GB2312" w:eastAsia="仿宋_GB2312" w:cs="仿宋_GB2312"/>
                <w:b/>
                <w:bCs/>
                <w:sz w:val="24"/>
                <w:szCs w:val="24"/>
              </w:rPr>
              <w:t>（签字）：</w:t>
            </w:r>
          </w:p>
          <w:p w14:paraId="00870BE2">
            <w:pPr>
              <w:pStyle w:val="2"/>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b/>
                <w:bCs/>
                <w:sz w:val="24"/>
                <w:szCs w:val="24"/>
              </w:rPr>
            </w:pPr>
          </w:p>
          <w:p w14:paraId="2C19773E">
            <w:pPr>
              <w:pStyle w:val="2"/>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b/>
                <w:bCs/>
                <w:sz w:val="24"/>
                <w:szCs w:val="24"/>
                <w:lang w:eastAsia="zh-CN"/>
              </w:rPr>
            </w:pPr>
            <w:r>
              <w:rPr>
                <w:rFonts w:hint="eastAsia" w:ascii="仿宋_GB2312" w:hAnsi="仿宋_GB2312" w:eastAsia="仿宋_GB2312" w:cs="仿宋_GB2312"/>
                <w:b/>
                <w:bCs/>
                <w:sz w:val="24"/>
                <w:szCs w:val="24"/>
                <w:lang w:eastAsia="zh-CN"/>
              </w:rPr>
              <w:t>邮箱：</w:t>
            </w:r>
          </w:p>
          <w:p w14:paraId="07421631">
            <w:pPr>
              <w:pStyle w:val="2"/>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联系电话：</w:t>
            </w:r>
          </w:p>
          <w:p w14:paraId="466E6486">
            <w:pPr>
              <w:pStyle w:val="2"/>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b/>
                <w:bCs/>
                <w:sz w:val="24"/>
                <w:szCs w:val="24"/>
                <w:lang w:val="en-US" w:eastAsia="zh-CN"/>
              </w:rPr>
            </w:pPr>
            <w:r>
              <w:rPr>
                <w:rFonts w:hint="eastAsia" w:ascii="仿宋_GB2312" w:hAnsi="仿宋_GB2312" w:eastAsia="仿宋_GB2312" w:cs="仿宋_GB2312"/>
                <w:b/>
                <w:bCs/>
                <w:sz w:val="24"/>
                <w:szCs w:val="24"/>
                <w:lang w:eastAsia="zh-CN"/>
              </w:rPr>
              <w:t>签署日期：</w:t>
            </w:r>
            <w:r>
              <w:rPr>
                <w:rFonts w:hint="eastAsia" w:ascii="仿宋_GB2312" w:hAnsi="仿宋_GB2312" w:eastAsia="仿宋_GB2312" w:cs="仿宋_GB2312"/>
                <w:b/>
                <w:bCs/>
                <w:sz w:val="24"/>
                <w:szCs w:val="24"/>
                <w:lang w:val="en-US" w:eastAsia="zh-CN"/>
              </w:rPr>
              <w:t xml:space="preserve">        </w:t>
            </w:r>
            <w:r>
              <w:rPr>
                <w:rFonts w:hint="eastAsia" w:ascii="仿宋_GB2312" w:hAnsi="仿宋_GB2312" w:eastAsia="仿宋_GB2312" w:cs="仿宋_GB2312"/>
                <w:b/>
                <w:bCs/>
                <w:sz w:val="24"/>
                <w:szCs w:val="24"/>
              </w:rPr>
              <w:t>年　　月　　日</w:t>
            </w:r>
          </w:p>
        </w:tc>
      </w:tr>
    </w:tbl>
    <w:p w14:paraId="4F0A13E8">
      <w:pPr>
        <w:spacing w:line="340" w:lineRule="exact"/>
        <w:rPr>
          <w:rFonts w:hint="eastAsia" w:ascii="宋体" w:hAnsi="宋体" w:eastAsia="宋体" w:cs="宋体"/>
          <w:color w:val="auto"/>
          <w:sz w:val="24"/>
          <w:szCs w:val="24"/>
          <w:lang w:val="en-US" w:eastAsia="zh-CN"/>
        </w:rPr>
      </w:pPr>
    </w:p>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embedRegular r:id="rId1" w:fontKey="{61193468-20D8-4555-B8E7-3E500C21F97D}"/>
  </w:font>
  <w:font w:name="仿宋_GB2312">
    <w:panose1 w:val="02010609060101010101"/>
    <w:charset w:val="86"/>
    <w:family w:val="auto"/>
    <w:pitch w:val="default"/>
    <w:sig w:usb0="800002BF" w:usb1="38CF7CFA" w:usb2="00000016" w:usb3="00000000" w:csb0="00040001" w:csb1="00000000"/>
    <w:embedRegular r:id="rId2" w:fontKey="{98049D56-FAAF-403F-AC81-7C907BB5656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C53DCD">
    <w:pPr>
      <w:pStyle w:val="4"/>
      <w:framePr w:wrap="around" w:vAnchor="text" w:hAnchor="margin" w:xAlign="right" w:y="1"/>
      <w:rPr>
        <w:rStyle w:val="10"/>
        <w:rFonts w:hint="eastAsia"/>
      </w:rPr>
    </w:pPr>
  </w:p>
  <w:p w14:paraId="72BD13DB">
    <w:pPr>
      <w:pStyle w:val="4"/>
      <w:ind w:right="360"/>
      <w:jc w:val="center"/>
      <w:rPr>
        <w:sz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973CC64">
                          <w:pPr>
                            <w:pStyle w:val="4"/>
                            <w:ind w:right="360"/>
                            <w:jc w:val="center"/>
                          </w:pPr>
                          <w:r>
                            <w:rPr>
                              <w:sz w:val="24"/>
                            </w:rPr>
                            <w:fldChar w:fldCharType="begin"/>
                          </w:r>
                          <w:r>
                            <w:rPr>
                              <w:rStyle w:val="10"/>
                              <w:sz w:val="24"/>
                            </w:rPr>
                            <w:instrText xml:space="preserve"> PAGE </w:instrText>
                          </w:r>
                          <w:r>
                            <w:rPr>
                              <w:sz w:val="24"/>
                            </w:rPr>
                            <w:fldChar w:fldCharType="separate"/>
                          </w:r>
                          <w:r>
                            <w:rPr>
                              <w:rStyle w:val="10"/>
                              <w:sz w:val="24"/>
                            </w:rPr>
                            <w:t>2</w:t>
                          </w:r>
                          <w:r>
                            <w:rPr>
                              <w:sz w:val="2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5973CC64">
                    <w:pPr>
                      <w:pStyle w:val="4"/>
                      <w:ind w:right="360"/>
                      <w:jc w:val="center"/>
                    </w:pPr>
                    <w:r>
                      <w:rPr>
                        <w:sz w:val="24"/>
                      </w:rPr>
                      <w:fldChar w:fldCharType="begin"/>
                    </w:r>
                    <w:r>
                      <w:rPr>
                        <w:rStyle w:val="10"/>
                        <w:sz w:val="24"/>
                      </w:rPr>
                      <w:instrText xml:space="preserve"> PAGE </w:instrText>
                    </w:r>
                    <w:r>
                      <w:rPr>
                        <w:sz w:val="24"/>
                      </w:rPr>
                      <w:fldChar w:fldCharType="separate"/>
                    </w:r>
                    <w:r>
                      <w:rPr>
                        <w:rStyle w:val="10"/>
                        <w:sz w:val="24"/>
                      </w:rPr>
                      <w:t>2</w:t>
                    </w:r>
                    <w:r>
                      <w:rPr>
                        <w:sz w:val="24"/>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A644C9">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C6026EF"/>
    <w:multiLevelType w:val="singleLevel"/>
    <w:tmpl w:val="CC6026EF"/>
    <w:lvl w:ilvl="0" w:tentative="0">
      <w:start w:val="4"/>
      <w:numFmt w:val="chineseCounting"/>
      <w:suff w:val="nothing"/>
      <w:lvlText w:val="%1、"/>
      <w:lvlJc w:val="left"/>
      <w:pPr>
        <w:ind w:left="700" w:leftChars="0" w:firstLine="0" w:firstLineChars="0"/>
      </w:pPr>
      <w:rPr>
        <w:rFonts w:hint="eastAsia"/>
      </w:rPr>
    </w:lvl>
  </w:abstractNum>
  <w:abstractNum w:abstractNumId="1">
    <w:nsid w:val="0EEE79D9"/>
    <w:multiLevelType w:val="multilevel"/>
    <w:tmpl w:val="0EEE79D9"/>
    <w:lvl w:ilvl="0" w:tentative="0">
      <w:start w:val="1"/>
      <w:numFmt w:val="decimal"/>
      <w:lvlText w:val="1.%1"/>
      <w:lvlJc w:val="left"/>
      <w:pPr>
        <w:tabs>
          <w:tab w:val="left" w:pos="0"/>
        </w:tabs>
        <w:ind w:left="0" w:firstLine="0"/>
      </w:pPr>
      <w:rPr>
        <w:rFonts w:hint="default"/>
      </w:rPr>
    </w:lvl>
    <w:lvl w:ilvl="1" w:tentative="0">
      <w:start w:val="1"/>
      <w:numFmt w:val="decimal"/>
      <w:lvlText w:val="%2、"/>
      <w:lvlJc w:val="left"/>
      <w:pPr>
        <w:tabs>
          <w:tab w:val="left" w:pos="1260"/>
        </w:tabs>
        <w:ind w:left="1260" w:hanging="36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1NDE5N2FhNWU1MmY4NDRlNDA4ODcwNGNjMjdiNDMifQ=="/>
  </w:docVars>
  <w:rsids>
    <w:rsidRoot w:val="7B8867CD"/>
    <w:rsid w:val="013414F9"/>
    <w:rsid w:val="044F0706"/>
    <w:rsid w:val="08005A65"/>
    <w:rsid w:val="0B1A7CC0"/>
    <w:rsid w:val="0C6746C9"/>
    <w:rsid w:val="10705910"/>
    <w:rsid w:val="13CC65C4"/>
    <w:rsid w:val="13D12EE6"/>
    <w:rsid w:val="14D902A4"/>
    <w:rsid w:val="1558760E"/>
    <w:rsid w:val="16F97C2B"/>
    <w:rsid w:val="18035BE8"/>
    <w:rsid w:val="1A037B71"/>
    <w:rsid w:val="205E6C13"/>
    <w:rsid w:val="238D2068"/>
    <w:rsid w:val="29DF6EA4"/>
    <w:rsid w:val="2CBC113D"/>
    <w:rsid w:val="2DAA05D8"/>
    <w:rsid w:val="2E023C44"/>
    <w:rsid w:val="300F0A7B"/>
    <w:rsid w:val="306E3B3E"/>
    <w:rsid w:val="30A44BF6"/>
    <w:rsid w:val="318258D6"/>
    <w:rsid w:val="33582884"/>
    <w:rsid w:val="34CA155F"/>
    <w:rsid w:val="366058F2"/>
    <w:rsid w:val="36DB721C"/>
    <w:rsid w:val="385C244C"/>
    <w:rsid w:val="39736669"/>
    <w:rsid w:val="3DA768E2"/>
    <w:rsid w:val="40735D08"/>
    <w:rsid w:val="42562684"/>
    <w:rsid w:val="42A114F2"/>
    <w:rsid w:val="44472BCC"/>
    <w:rsid w:val="44501A81"/>
    <w:rsid w:val="4A0C644A"/>
    <w:rsid w:val="4C6E353C"/>
    <w:rsid w:val="4E30647F"/>
    <w:rsid w:val="4F730D1A"/>
    <w:rsid w:val="504B1C98"/>
    <w:rsid w:val="50B46375"/>
    <w:rsid w:val="51DA76E8"/>
    <w:rsid w:val="52195BA8"/>
    <w:rsid w:val="5AEB66CF"/>
    <w:rsid w:val="5B587C31"/>
    <w:rsid w:val="5C1740C9"/>
    <w:rsid w:val="5C75254C"/>
    <w:rsid w:val="5E6A32E8"/>
    <w:rsid w:val="611F660B"/>
    <w:rsid w:val="617A1A94"/>
    <w:rsid w:val="676C1EEC"/>
    <w:rsid w:val="694522CF"/>
    <w:rsid w:val="6D6D6950"/>
    <w:rsid w:val="6DA73C10"/>
    <w:rsid w:val="6F154C65"/>
    <w:rsid w:val="75FC3EDE"/>
    <w:rsid w:val="785B21C7"/>
    <w:rsid w:val="78651AD0"/>
    <w:rsid w:val="79404F19"/>
    <w:rsid w:val="79E1494E"/>
    <w:rsid w:val="79FF4D9F"/>
    <w:rsid w:val="7A557D7A"/>
    <w:rsid w:val="7AFE0DDE"/>
    <w:rsid w:val="7B8867CD"/>
    <w:rsid w:val="7C55517F"/>
    <w:rsid w:val="7E61605D"/>
    <w:rsid w:val="7EA83C8C"/>
    <w:rsid w:val="7EC82B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rPr>
      <w:rFonts w:ascii="宋体" w:hAnsi="宋体" w:eastAsia="宋体" w:cs="宋体"/>
      <w:sz w:val="30"/>
      <w:szCs w:val="30"/>
      <w:lang w:val="zh-CN" w:eastAsia="zh-CN" w:bidi="zh-CN"/>
    </w:rPr>
  </w:style>
  <w:style w:type="paragraph" w:styleId="3">
    <w:name w:val="Plain Text"/>
    <w:basedOn w:val="1"/>
    <w:qFormat/>
    <w:uiPriority w:val="0"/>
    <w:pPr>
      <w:adjustRightInd/>
      <w:spacing w:line="240" w:lineRule="auto"/>
      <w:jc w:val="both"/>
      <w:textAlignment w:val="auto"/>
    </w:pPr>
    <w:rPr>
      <w:rFonts w:ascii="宋体" w:hAnsi="Courier New"/>
      <w:kern w:val="2"/>
      <w:sz w:val="21"/>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toc 1"/>
    <w:basedOn w:val="1"/>
    <w:next w:val="1"/>
    <w:qFormat/>
    <w:uiPriority w:val="0"/>
    <w:pPr>
      <w:snapToGrid w:val="0"/>
      <w:jc w:val="center"/>
    </w:pPr>
    <w:rPr>
      <w:rFonts w:ascii="宋体" w:hAnsi="宋体" w:cs="Arial"/>
      <w:bCs/>
      <w:caps/>
      <w:kern w:val="0"/>
      <w:sz w:val="44"/>
      <w:szCs w:val="4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basedOn w:val="9"/>
    <w:qFormat/>
    <w:uiPriority w:val="0"/>
  </w:style>
  <w:style w:type="character" w:styleId="11">
    <w:name w:val="Hyperlink"/>
    <w:basedOn w:val="9"/>
    <w:qFormat/>
    <w:uiPriority w:val="0"/>
    <w:rPr>
      <w:color w:val="0000FF"/>
      <w:u w:val="singl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2368</Words>
  <Characters>2661</Characters>
  <Lines>0</Lines>
  <Paragraphs>0</Paragraphs>
  <TotalTime>36</TotalTime>
  <ScaleCrop>false</ScaleCrop>
  <LinksUpToDate>false</LinksUpToDate>
  <CharactersWithSpaces>2705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2025-01-23T11:17:00Z</dcterms:created>
  <dc:creator>杜凡</dc:creator>
  <cp:lastModifiedBy>杜凡</cp:lastModifiedBy>
  <dcterms:modified xsi:type="dcterms:W3CDTF">2025-07-02T10:26:07Z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eyJoZGlkIjoiMTdmY2IzYTAyYzk4Zjc2MjRhMzdiYzExNTNiNjhlNWIiLCJ1c2VySWQiOiIxNDk2MzM4NzMyIn0=</vt:lpwstr>
  </property>
  <property fmtid="{D5CDD505-2E9C-101B-9397-08002B2CF9AE}" pid="4" name="ICV">
    <vt:lpwstr>99FFBE8FF9FE4966A8962DD37B289EE8_12</vt:lpwstr>
  </property>
</Properties>
</file>